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34EA5" w14:textId="6A97042C" w:rsidR="007F407E" w:rsidRDefault="003C0C98" w:rsidP="00327215">
      <w:pPr>
        <w:jc w:val="center"/>
        <w:rPr>
          <w:b/>
          <w:sz w:val="20"/>
        </w:rPr>
      </w:pPr>
      <w:r>
        <w:rPr>
          <w:b/>
          <w:sz w:val="20"/>
        </w:rPr>
        <w:t>LINEAMIENTOS</w:t>
      </w:r>
      <w:r w:rsidR="007F407E" w:rsidRPr="00425799">
        <w:rPr>
          <w:b/>
          <w:sz w:val="20"/>
        </w:rPr>
        <w:t xml:space="preserve"> </w:t>
      </w:r>
      <w:r w:rsidR="00997185">
        <w:rPr>
          <w:b/>
          <w:sz w:val="20"/>
        </w:rPr>
        <w:t xml:space="preserve">DE </w:t>
      </w:r>
      <w:r w:rsidR="0001259E">
        <w:rPr>
          <w:b/>
          <w:sz w:val="20"/>
        </w:rPr>
        <w:t>PROGRAMA MUNICIPAL “CASA OCAMPO</w:t>
      </w:r>
      <w:r w:rsidR="00F545D7">
        <w:rPr>
          <w:b/>
          <w:sz w:val="20"/>
        </w:rPr>
        <w:t>”</w:t>
      </w:r>
    </w:p>
    <w:p w14:paraId="69C6655D" w14:textId="77777777" w:rsidR="00F545D7" w:rsidRPr="00425799" w:rsidRDefault="00F545D7" w:rsidP="00997300">
      <w:pPr>
        <w:jc w:val="center"/>
        <w:rPr>
          <w:b/>
          <w:sz w:val="20"/>
        </w:rPr>
      </w:pPr>
    </w:p>
    <w:p w14:paraId="2CCD0A73" w14:textId="2071B384" w:rsidR="001B6953" w:rsidRDefault="00997300" w:rsidP="002A09DF">
      <w:pPr>
        <w:jc w:val="center"/>
        <w:rPr>
          <w:b/>
          <w:sz w:val="20"/>
        </w:rPr>
      </w:pPr>
      <w:r w:rsidRPr="00425799">
        <w:rPr>
          <w:b/>
          <w:sz w:val="20"/>
        </w:rPr>
        <w:t>BASES</w:t>
      </w:r>
      <w:r w:rsidR="00504B43">
        <w:rPr>
          <w:b/>
          <w:sz w:val="20"/>
        </w:rPr>
        <w:t xml:space="preserve"> PARA EL OTORGAMIENTO </w:t>
      </w:r>
      <w:r w:rsidR="00310C0A">
        <w:rPr>
          <w:b/>
          <w:sz w:val="20"/>
        </w:rPr>
        <w:t xml:space="preserve">DEL PROGRAMA MUNICIPAL </w:t>
      </w:r>
      <w:r w:rsidR="00997185">
        <w:rPr>
          <w:b/>
          <w:sz w:val="20"/>
        </w:rPr>
        <w:t>“</w:t>
      </w:r>
      <w:r w:rsidR="00205422">
        <w:rPr>
          <w:b/>
          <w:sz w:val="20"/>
        </w:rPr>
        <w:t>CASA OCAMPO</w:t>
      </w:r>
      <w:r w:rsidR="00212248">
        <w:rPr>
          <w:b/>
          <w:sz w:val="20"/>
        </w:rPr>
        <w:t>”</w:t>
      </w:r>
      <w:r w:rsidR="00B02B57">
        <w:rPr>
          <w:b/>
          <w:sz w:val="20"/>
        </w:rPr>
        <w:t xml:space="preserve"> 2019 - 2020</w:t>
      </w:r>
    </w:p>
    <w:p w14:paraId="5116B704" w14:textId="0C8EB640" w:rsidR="00997300" w:rsidRPr="00425799" w:rsidRDefault="00360CF7" w:rsidP="00997300">
      <w:pPr>
        <w:pStyle w:val="Sinespaciado"/>
        <w:jc w:val="center"/>
        <w:rPr>
          <w:b/>
          <w:sz w:val="20"/>
        </w:rPr>
      </w:pPr>
      <w:r>
        <w:rPr>
          <w:b/>
          <w:sz w:val="20"/>
        </w:rPr>
        <w:t>CAPÍ</w:t>
      </w:r>
      <w:r w:rsidR="00997300" w:rsidRPr="00425799">
        <w:rPr>
          <w:b/>
          <w:sz w:val="20"/>
        </w:rPr>
        <w:t>TULO I</w:t>
      </w:r>
    </w:p>
    <w:p w14:paraId="6F77FB1A" w14:textId="77777777" w:rsidR="008A5C07" w:rsidRDefault="0003686C" w:rsidP="00425799">
      <w:pPr>
        <w:pStyle w:val="Sinespaciado"/>
        <w:jc w:val="center"/>
        <w:rPr>
          <w:b/>
          <w:sz w:val="20"/>
        </w:rPr>
      </w:pPr>
      <w:r w:rsidRPr="00425799">
        <w:rPr>
          <w:b/>
          <w:sz w:val="20"/>
        </w:rPr>
        <w:t>DISPOSI</w:t>
      </w:r>
      <w:r w:rsidR="00997300" w:rsidRPr="00425799">
        <w:rPr>
          <w:b/>
          <w:sz w:val="20"/>
        </w:rPr>
        <w:t>CIONES PRELIMINARES</w:t>
      </w:r>
    </w:p>
    <w:p w14:paraId="68E90ECD" w14:textId="77777777" w:rsidR="00425799" w:rsidRPr="00425799" w:rsidRDefault="00425799" w:rsidP="00425799">
      <w:pPr>
        <w:pStyle w:val="Sinespaciado"/>
        <w:jc w:val="center"/>
        <w:rPr>
          <w:b/>
          <w:sz w:val="20"/>
        </w:rPr>
      </w:pPr>
    </w:p>
    <w:p w14:paraId="4FE9C023" w14:textId="2A60E61A" w:rsidR="00997300" w:rsidRPr="00944941" w:rsidRDefault="00997300" w:rsidP="007760BC">
      <w:pPr>
        <w:pStyle w:val="Sinespaciado"/>
        <w:jc w:val="both"/>
        <w:rPr>
          <w:sz w:val="20"/>
          <w:szCs w:val="20"/>
        </w:rPr>
      </w:pPr>
      <w:r w:rsidRPr="00944941">
        <w:rPr>
          <w:b/>
          <w:sz w:val="20"/>
          <w:szCs w:val="20"/>
        </w:rPr>
        <w:t>ARTICULO 1.</w:t>
      </w:r>
      <w:r w:rsidRPr="00944941">
        <w:rPr>
          <w:sz w:val="20"/>
          <w:szCs w:val="20"/>
        </w:rPr>
        <w:t xml:space="preserve"> </w:t>
      </w:r>
      <w:r w:rsidRPr="007602A7">
        <w:rPr>
          <w:sz w:val="20"/>
          <w:szCs w:val="20"/>
        </w:rPr>
        <w:t>El presente instrumento tiene como objeto fij</w:t>
      </w:r>
      <w:r w:rsidR="007602A7" w:rsidRPr="007602A7">
        <w:rPr>
          <w:sz w:val="20"/>
          <w:szCs w:val="20"/>
        </w:rPr>
        <w:t>ar durante el ciclo escolar 20</w:t>
      </w:r>
      <w:r w:rsidR="00F545D7">
        <w:rPr>
          <w:sz w:val="20"/>
          <w:szCs w:val="20"/>
        </w:rPr>
        <w:t>19-2020</w:t>
      </w:r>
      <w:r w:rsidRPr="007602A7">
        <w:rPr>
          <w:sz w:val="20"/>
          <w:szCs w:val="20"/>
        </w:rPr>
        <w:t xml:space="preserve">, el procedimiento y los requisitos conforme a los cuales se deberá otorgar el apoyo </w:t>
      </w:r>
      <w:r w:rsidR="007467BD">
        <w:rPr>
          <w:sz w:val="20"/>
          <w:szCs w:val="20"/>
        </w:rPr>
        <w:t xml:space="preserve">de arrendamiento </w:t>
      </w:r>
      <w:r w:rsidRPr="007602A7">
        <w:rPr>
          <w:sz w:val="20"/>
          <w:szCs w:val="20"/>
        </w:rPr>
        <w:t>del program</w:t>
      </w:r>
      <w:r w:rsidR="00310C0A">
        <w:rPr>
          <w:sz w:val="20"/>
          <w:szCs w:val="20"/>
        </w:rPr>
        <w:t xml:space="preserve">a Municipal </w:t>
      </w:r>
      <w:r w:rsidR="001F0B81">
        <w:rPr>
          <w:sz w:val="20"/>
          <w:szCs w:val="20"/>
        </w:rPr>
        <w:t>“</w:t>
      </w:r>
      <w:r w:rsidR="00A4064E">
        <w:rPr>
          <w:sz w:val="20"/>
          <w:szCs w:val="20"/>
        </w:rPr>
        <w:t>CASA OCAMPO</w:t>
      </w:r>
      <w:r w:rsidR="006E1711">
        <w:rPr>
          <w:sz w:val="20"/>
          <w:szCs w:val="20"/>
        </w:rPr>
        <w:t>”</w:t>
      </w:r>
      <w:r w:rsidRPr="007602A7">
        <w:rPr>
          <w:sz w:val="20"/>
          <w:szCs w:val="20"/>
        </w:rPr>
        <w:t xml:space="preserve"> que ofrece el Gobierno Municipal a través de la Dirección de Desarrollo Educati</w:t>
      </w:r>
      <w:r w:rsidR="0032400B">
        <w:rPr>
          <w:sz w:val="20"/>
          <w:szCs w:val="20"/>
        </w:rPr>
        <w:t xml:space="preserve">vo a los estudiantes originarios </w:t>
      </w:r>
      <w:r w:rsidRPr="007602A7">
        <w:rPr>
          <w:sz w:val="20"/>
          <w:szCs w:val="20"/>
        </w:rPr>
        <w:t>del municipio</w:t>
      </w:r>
      <w:r w:rsidR="007602A7" w:rsidRPr="007602A7">
        <w:rPr>
          <w:sz w:val="20"/>
          <w:szCs w:val="20"/>
        </w:rPr>
        <w:t>,</w:t>
      </w:r>
      <w:r w:rsidRPr="007602A7">
        <w:rPr>
          <w:sz w:val="20"/>
          <w:szCs w:val="20"/>
        </w:rPr>
        <w:t xml:space="preserve"> </w:t>
      </w:r>
      <w:r w:rsidR="000E66E8">
        <w:rPr>
          <w:sz w:val="20"/>
          <w:szCs w:val="20"/>
        </w:rPr>
        <w:t>que se encuentren estudiando en los municipios donde se ubica dicho apoyo.</w:t>
      </w:r>
    </w:p>
    <w:p w14:paraId="557CED9C" w14:textId="77777777" w:rsidR="00944941" w:rsidRPr="00944941" w:rsidRDefault="00944941" w:rsidP="007760BC">
      <w:pPr>
        <w:pStyle w:val="Sinespaciado"/>
        <w:jc w:val="both"/>
        <w:rPr>
          <w:sz w:val="20"/>
          <w:szCs w:val="20"/>
        </w:rPr>
      </w:pPr>
    </w:p>
    <w:p w14:paraId="34B44CEB" w14:textId="77777777" w:rsidR="00944941" w:rsidRPr="00944941" w:rsidRDefault="00944941" w:rsidP="007760BC">
      <w:pPr>
        <w:pStyle w:val="Sinespaciado"/>
        <w:jc w:val="both"/>
        <w:rPr>
          <w:sz w:val="20"/>
          <w:szCs w:val="20"/>
        </w:rPr>
      </w:pPr>
      <w:r w:rsidRPr="008F66A1">
        <w:rPr>
          <w:b/>
          <w:sz w:val="20"/>
          <w:szCs w:val="20"/>
        </w:rPr>
        <w:t>ARTICULO 2.</w:t>
      </w:r>
      <w:r w:rsidRPr="00944941">
        <w:rPr>
          <w:sz w:val="20"/>
          <w:szCs w:val="20"/>
        </w:rPr>
        <w:t xml:space="preserve"> Para los efectos de estas Bases, se entenderá  por:</w:t>
      </w:r>
    </w:p>
    <w:p w14:paraId="4E9A6F5A" w14:textId="7ABDEE55" w:rsidR="002F1D1C" w:rsidRDefault="002F1D1C" w:rsidP="007760BC">
      <w:pPr>
        <w:pStyle w:val="Sinespaciado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182014">
        <w:rPr>
          <w:b/>
          <w:sz w:val="20"/>
          <w:szCs w:val="20"/>
        </w:rPr>
        <w:t>Bases.</w:t>
      </w:r>
      <w:r>
        <w:rPr>
          <w:sz w:val="20"/>
          <w:szCs w:val="20"/>
        </w:rPr>
        <w:t xml:space="preserve"> Lineam</w:t>
      </w:r>
      <w:r w:rsidR="00841333">
        <w:rPr>
          <w:sz w:val="20"/>
          <w:szCs w:val="20"/>
        </w:rPr>
        <w:t>ientos para el otorgamiento</w:t>
      </w:r>
      <w:r w:rsidR="00310C0A">
        <w:rPr>
          <w:sz w:val="20"/>
          <w:szCs w:val="20"/>
        </w:rPr>
        <w:t xml:space="preserve"> </w:t>
      </w:r>
      <w:r>
        <w:rPr>
          <w:sz w:val="20"/>
          <w:szCs w:val="20"/>
        </w:rPr>
        <w:t>del Programa</w:t>
      </w:r>
      <w:r w:rsidR="001956AB" w:rsidRPr="00944941">
        <w:rPr>
          <w:b/>
        </w:rPr>
        <w:t xml:space="preserve"> </w:t>
      </w:r>
      <w:r w:rsidR="00310C0A">
        <w:rPr>
          <w:sz w:val="20"/>
          <w:szCs w:val="20"/>
        </w:rPr>
        <w:t xml:space="preserve">Municipal </w:t>
      </w:r>
      <w:r w:rsidR="001956AB" w:rsidRPr="00C97E6A">
        <w:rPr>
          <w:sz w:val="20"/>
          <w:szCs w:val="20"/>
        </w:rPr>
        <w:t>“</w:t>
      </w:r>
      <w:r w:rsidR="008D08B1">
        <w:rPr>
          <w:sz w:val="20"/>
          <w:szCs w:val="20"/>
        </w:rPr>
        <w:t>CASA OCAMPO</w:t>
      </w:r>
      <w:bookmarkStart w:id="0" w:name="_GoBack"/>
      <w:bookmarkEnd w:id="0"/>
      <w:r w:rsidR="001F0B81" w:rsidRPr="00C97E6A">
        <w:rPr>
          <w:sz w:val="20"/>
          <w:szCs w:val="20"/>
        </w:rPr>
        <w:t>”</w:t>
      </w:r>
      <w:r w:rsidR="00F545D7">
        <w:rPr>
          <w:b/>
        </w:rPr>
        <w:t xml:space="preserve"> 2019</w:t>
      </w:r>
      <w:r w:rsidR="001F0B81">
        <w:rPr>
          <w:b/>
        </w:rPr>
        <w:t xml:space="preserve"> – 20</w:t>
      </w:r>
      <w:r w:rsidR="00F545D7">
        <w:rPr>
          <w:b/>
        </w:rPr>
        <w:t>20</w:t>
      </w:r>
    </w:p>
    <w:p w14:paraId="15AEA351" w14:textId="7B58B3FA" w:rsidR="002F1D1C" w:rsidRPr="00F545D7" w:rsidRDefault="002F1D1C" w:rsidP="00F545D7">
      <w:pPr>
        <w:pStyle w:val="Sinespaciado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182014">
        <w:rPr>
          <w:b/>
          <w:sz w:val="20"/>
          <w:szCs w:val="20"/>
        </w:rPr>
        <w:t>Beca:</w:t>
      </w:r>
      <w:r>
        <w:rPr>
          <w:sz w:val="20"/>
          <w:szCs w:val="20"/>
        </w:rPr>
        <w:t xml:space="preserve"> </w:t>
      </w:r>
      <w:r w:rsidRPr="00F545D7">
        <w:rPr>
          <w:sz w:val="20"/>
          <w:szCs w:val="20"/>
        </w:rPr>
        <w:t xml:space="preserve">Apoyo </w:t>
      </w:r>
      <w:r w:rsidR="00F545D7">
        <w:rPr>
          <w:sz w:val="20"/>
          <w:szCs w:val="20"/>
        </w:rPr>
        <w:t>que consistirá en casa de arrendamiento para universitarios del municipio</w:t>
      </w:r>
      <w:r w:rsidRPr="00F545D7">
        <w:rPr>
          <w:sz w:val="20"/>
          <w:szCs w:val="20"/>
        </w:rPr>
        <w:t xml:space="preserve"> a</w:t>
      </w:r>
      <w:r w:rsidR="00F545D7">
        <w:rPr>
          <w:sz w:val="20"/>
          <w:szCs w:val="20"/>
        </w:rPr>
        <w:t xml:space="preserve"> través del</w:t>
      </w:r>
      <w:r w:rsidR="00E3092E" w:rsidRPr="00F545D7">
        <w:rPr>
          <w:sz w:val="20"/>
          <w:szCs w:val="20"/>
        </w:rPr>
        <w:t xml:space="preserve"> </w:t>
      </w:r>
      <w:r w:rsidR="001A427F" w:rsidRPr="00F545D7">
        <w:rPr>
          <w:sz w:val="20"/>
          <w:szCs w:val="20"/>
        </w:rPr>
        <w:t>Programa</w:t>
      </w:r>
      <w:r w:rsidR="001A427F" w:rsidRPr="00F545D7">
        <w:rPr>
          <w:b/>
        </w:rPr>
        <w:t xml:space="preserve"> </w:t>
      </w:r>
      <w:r w:rsidR="00F545D7">
        <w:rPr>
          <w:sz w:val="20"/>
          <w:szCs w:val="20"/>
        </w:rPr>
        <w:t>Municipal</w:t>
      </w:r>
      <w:r w:rsidR="001F0B81" w:rsidRPr="00F545D7">
        <w:rPr>
          <w:sz w:val="20"/>
          <w:szCs w:val="20"/>
        </w:rPr>
        <w:t xml:space="preserve"> “</w:t>
      </w:r>
      <w:r w:rsidR="00A61B33">
        <w:rPr>
          <w:sz w:val="20"/>
          <w:szCs w:val="20"/>
        </w:rPr>
        <w:t>CASA OCAMPO</w:t>
      </w:r>
      <w:r w:rsidRPr="00F545D7">
        <w:rPr>
          <w:sz w:val="20"/>
          <w:szCs w:val="20"/>
        </w:rPr>
        <w:t>”</w:t>
      </w:r>
    </w:p>
    <w:p w14:paraId="67BC292C" w14:textId="5C262866" w:rsidR="002F1D1C" w:rsidRPr="00F545D7" w:rsidRDefault="002F1D1C" w:rsidP="00F545D7">
      <w:pPr>
        <w:pStyle w:val="Sinespaciado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182014">
        <w:rPr>
          <w:b/>
          <w:sz w:val="20"/>
          <w:szCs w:val="20"/>
        </w:rPr>
        <w:t>Becario.</w:t>
      </w:r>
      <w:r>
        <w:rPr>
          <w:sz w:val="20"/>
          <w:szCs w:val="20"/>
        </w:rPr>
        <w:t xml:space="preserve"> Estudiante que recibe apoyo </w:t>
      </w:r>
      <w:r w:rsidR="001F0B81">
        <w:rPr>
          <w:sz w:val="20"/>
          <w:szCs w:val="20"/>
        </w:rPr>
        <w:t>del Programa municipal “</w:t>
      </w:r>
      <w:r w:rsidR="00A61B33">
        <w:rPr>
          <w:sz w:val="20"/>
          <w:szCs w:val="20"/>
        </w:rPr>
        <w:t>CASA OCAMPO</w:t>
      </w:r>
      <w:r w:rsidRPr="00F545D7">
        <w:rPr>
          <w:sz w:val="20"/>
          <w:szCs w:val="20"/>
        </w:rPr>
        <w:t>”</w:t>
      </w:r>
    </w:p>
    <w:p w14:paraId="38847984" w14:textId="517CEEF5" w:rsidR="002F1D1C" w:rsidRDefault="007018D2" w:rsidP="007760BC">
      <w:pPr>
        <w:pStyle w:val="Sinespaciado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182014">
        <w:rPr>
          <w:b/>
          <w:sz w:val="20"/>
          <w:szCs w:val="20"/>
        </w:rPr>
        <w:t>Comité:</w:t>
      </w:r>
      <w:r>
        <w:rPr>
          <w:sz w:val="20"/>
          <w:szCs w:val="20"/>
        </w:rPr>
        <w:t xml:space="preserve"> </w:t>
      </w:r>
      <w:r w:rsidR="00AC50ED" w:rsidRPr="00AC50ED">
        <w:rPr>
          <w:sz w:val="20"/>
          <w:szCs w:val="20"/>
        </w:rPr>
        <w:t xml:space="preserve">Comité de Becas. </w:t>
      </w:r>
      <w:r w:rsidR="00A9418E">
        <w:rPr>
          <w:sz w:val="20"/>
          <w:szCs w:val="20"/>
        </w:rPr>
        <w:t xml:space="preserve">Figura legal que tiene como función </w:t>
      </w:r>
      <w:r w:rsidR="00212430">
        <w:rPr>
          <w:sz w:val="20"/>
          <w:szCs w:val="20"/>
        </w:rPr>
        <w:t>validar candidatos a becas.</w:t>
      </w:r>
    </w:p>
    <w:p w14:paraId="4D369272" w14:textId="033253DA" w:rsidR="007018D2" w:rsidRDefault="007018D2" w:rsidP="007760BC">
      <w:pPr>
        <w:pStyle w:val="Sinespaciado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182014">
        <w:rPr>
          <w:b/>
          <w:sz w:val="20"/>
          <w:szCs w:val="20"/>
        </w:rPr>
        <w:t>Convocatoria:</w:t>
      </w:r>
      <w:r>
        <w:rPr>
          <w:sz w:val="20"/>
          <w:szCs w:val="20"/>
        </w:rPr>
        <w:t xml:space="preserve"> D</w:t>
      </w:r>
      <w:r w:rsidR="00A9418E">
        <w:rPr>
          <w:sz w:val="20"/>
          <w:szCs w:val="20"/>
        </w:rPr>
        <w:t>ocumento emitido por la DDE, me</w:t>
      </w:r>
      <w:r>
        <w:rPr>
          <w:sz w:val="20"/>
          <w:szCs w:val="20"/>
        </w:rPr>
        <w:t xml:space="preserve">diante el cual se hace del conocimiento del </w:t>
      </w:r>
      <w:r w:rsidR="00A9418E">
        <w:rPr>
          <w:sz w:val="20"/>
          <w:szCs w:val="20"/>
        </w:rPr>
        <w:t>Becario Renovante o Nuevo Solic</w:t>
      </w:r>
      <w:r>
        <w:rPr>
          <w:sz w:val="20"/>
          <w:szCs w:val="20"/>
        </w:rPr>
        <w:t>itante, toda la información rele</w:t>
      </w:r>
      <w:r w:rsidR="00AA4DFD">
        <w:rPr>
          <w:sz w:val="20"/>
          <w:szCs w:val="20"/>
        </w:rPr>
        <w:t xml:space="preserve">vante para acceder al Programa </w:t>
      </w:r>
      <w:r w:rsidR="001A427F" w:rsidRPr="00A61B33">
        <w:rPr>
          <w:sz w:val="20"/>
          <w:szCs w:val="20"/>
        </w:rPr>
        <w:t>Municipal de Becas “</w:t>
      </w:r>
      <w:r w:rsidR="00A61B33" w:rsidRPr="00A61B33">
        <w:rPr>
          <w:sz w:val="20"/>
          <w:szCs w:val="20"/>
        </w:rPr>
        <w:t>CASA OCAMPO</w:t>
      </w:r>
      <w:r>
        <w:rPr>
          <w:sz w:val="20"/>
          <w:szCs w:val="20"/>
        </w:rPr>
        <w:t>”.</w:t>
      </w:r>
    </w:p>
    <w:p w14:paraId="3F85D39A" w14:textId="7799D1F8" w:rsidR="00557C6C" w:rsidRPr="00247013" w:rsidRDefault="00557C6C" w:rsidP="00247013">
      <w:pPr>
        <w:pStyle w:val="Sinespaciado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182014">
        <w:rPr>
          <w:b/>
          <w:sz w:val="20"/>
          <w:szCs w:val="20"/>
        </w:rPr>
        <w:t>Programa:</w:t>
      </w:r>
      <w:r w:rsidR="00F545D7">
        <w:rPr>
          <w:sz w:val="20"/>
          <w:szCs w:val="20"/>
        </w:rPr>
        <w:t xml:space="preserve"> Programa Municipal</w:t>
      </w:r>
      <w:r>
        <w:rPr>
          <w:sz w:val="20"/>
          <w:szCs w:val="20"/>
        </w:rPr>
        <w:t xml:space="preserve"> “</w:t>
      </w:r>
      <w:r w:rsidR="004877BE">
        <w:rPr>
          <w:sz w:val="20"/>
          <w:szCs w:val="20"/>
        </w:rPr>
        <w:t>CASA OCAMPO</w:t>
      </w:r>
      <w:r w:rsidR="00787EFA">
        <w:rPr>
          <w:sz w:val="20"/>
          <w:szCs w:val="20"/>
        </w:rPr>
        <w:t>”</w:t>
      </w:r>
    </w:p>
    <w:p w14:paraId="0C1399CF" w14:textId="77777777" w:rsidR="00557C6C" w:rsidRDefault="00557C6C" w:rsidP="007760BC">
      <w:pPr>
        <w:pStyle w:val="Sinespaciado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182014">
        <w:rPr>
          <w:b/>
          <w:sz w:val="20"/>
          <w:szCs w:val="20"/>
        </w:rPr>
        <w:t>Renovante:</w:t>
      </w:r>
      <w:r>
        <w:rPr>
          <w:sz w:val="20"/>
          <w:szCs w:val="20"/>
        </w:rPr>
        <w:t xml:space="preserve"> Estudiante becado en el ciclo inmediato anterior sujeto al trámite de renovación.</w:t>
      </w:r>
    </w:p>
    <w:p w14:paraId="67004C06" w14:textId="77777777" w:rsidR="00557C6C" w:rsidRDefault="00557C6C" w:rsidP="007760BC">
      <w:pPr>
        <w:pStyle w:val="Sinespaciado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F545D7">
        <w:rPr>
          <w:b/>
          <w:sz w:val="20"/>
          <w:szCs w:val="20"/>
        </w:rPr>
        <w:t>DDE</w:t>
      </w:r>
      <w:r>
        <w:rPr>
          <w:sz w:val="20"/>
          <w:szCs w:val="20"/>
        </w:rPr>
        <w:t>. Dirección de Desarrollo Educativo.</w:t>
      </w:r>
    </w:p>
    <w:p w14:paraId="2A0CFD71" w14:textId="29BED85A" w:rsidR="00B753C0" w:rsidRPr="00B753C0" w:rsidRDefault="00B753C0" w:rsidP="00B753C0">
      <w:pPr>
        <w:pStyle w:val="Sinespaciado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Reglamento</w:t>
      </w:r>
      <w:r w:rsidRPr="00B753C0">
        <w:rPr>
          <w:sz w:val="20"/>
          <w:szCs w:val="20"/>
        </w:rPr>
        <w:t>.</w:t>
      </w:r>
      <w:r>
        <w:rPr>
          <w:sz w:val="20"/>
          <w:szCs w:val="20"/>
        </w:rPr>
        <w:t xml:space="preserve"> Documento emitido por la DDE con normas que garanticen el buen funcionamiento de “CASA OCAMPO”</w:t>
      </w:r>
    </w:p>
    <w:p w14:paraId="2FF57B63" w14:textId="77777777" w:rsidR="00F545D7" w:rsidRDefault="00F545D7" w:rsidP="007760BC">
      <w:pPr>
        <w:pStyle w:val="Sinespaciado"/>
        <w:jc w:val="both"/>
        <w:rPr>
          <w:b/>
          <w:bCs/>
          <w:sz w:val="20"/>
          <w:szCs w:val="20"/>
        </w:rPr>
      </w:pPr>
    </w:p>
    <w:p w14:paraId="1938BA4F" w14:textId="1FC21A5D" w:rsidR="00495D29" w:rsidRPr="00310C0A" w:rsidRDefault="007C2D5B" w:rsidP="00310C0A">
      <w:pPr>
        <w:pStyle w:val="Sinespaciado"/>
        <w:jc w:val="both"/>
        <w:rPr>
          <w:bCs/>
          <w:sz w:val="20"/>
          <w:szCs w:val="20"/>
        </w:rPr>
      </w:pPr>
      <w:r w:rsidRPr="007C2D5B">
        <w:rPr>
          <w:b/>
          <w:bCs/>
          <w:sz w:val="20"/>
          <w:szCs w:val="20"/>
        </w:rPr>
        <w:t xml:space="preserve">ARTICULO 3. </w:t>
      </w:r>
      <w:r w:rsidRPr="007C2D5B">
        <w:rPr>
          <w:bCs/>
          <w:sz w:val="20"/>
          <w:szCs w:val="20"/>
        </w:rPr>
        <w:t xml:space="preserve">Para el cumplimiento de su </w:t>
      </w:r>
      <w:r w:rsidRPr="00D65A8A">
        <w:rPr>
          <w:bCs/>
          <w:sz w:val="20"/>
          <w:szCs w:val="20"/>
        </w:rPr>
        <w:t>objetivo primordial, el P</w:t>
      </w:r>
      <w:r w:rsidR="00F96754" w:rsidRPr="00D65A8A">
        <w:rPr>
          <w:bCs/>
          <w:sz w:val="20"/>
          <w:szCs w:val="20"/>
        </w:rPr>
        <w:t>rograma brindará apoyo con casas de arrendamiento</w:t>
      </w:r>
      <w:r w:rsidRPr="00D65A8A">
        <w:rPr>
          <w:bCs/>
          <w:sz w:val="20"/>
          <w:szCs w:val="20"/>
        </w:rPr>
        <w:t xml:space="preserve"> a estudiantes</w:t>
      </w:r>
      <w:r w:rsidR="00F96754" w:rsidRPr="00D65A8A">
        <w:rPr>
          <w:bCs/>
          <w:sz w:val="20"/>
          <w:szCs w:val="20"/>
        </w:rPr>
        <w:t xml:space="preserve"> de nivel superior</w:t>
      </w:r>
      <w:r w:rsidR="005A455D" w:rsidRPr="00D65A8A">
        <w:rPr>
          <w:bCs/>
          <w:sz w:val="20"/>
          <w:szCs w:val="20"/>
        </w:rPr>
        <w:t>,</w:t>
      </w:r>
      <w:r w:rsidR="00F96754" w:rsidRPr="00D65A8A">
        <w:rPr>
          <w:bCs/>
          <w:sz w:val="20"/>
          <w:szCs w:val="20"/>
        </w:rPr>
        <w:t xml:space="preserve"> origi</w:t>
      </w:r>
      <w:r w:rsidR="005C4F3C" w:rsidRPr="00D65A8A">
        <w:rPr>
          <w:bCs/>
          <w:sz w:val="20"/>
          <w:szCs w:val="20"/>
        </w:rPr>
        <w:t>narios del municipio de Ocampo en</w:t>
      </w:r>
      <w:r w:rsidR="00FB6731">
        <w:rPr>
          <w:bCs/>
          <w:sz w:val="20"/>
          <w:szCs w:val="20"/>
        </w:rPr>
        <w:t xml:space="preserve"> situación económica vulnerable, </w:t>
      </w:r>
      <w:r w:rsidR="00F47710">
        <w:rPr>
          <w:bCs/>
          <w:sz w:val="20"/>
          <w:szCs w:val="20"/>
        </w:rPr>
        <w:t>discapacidad y</w:t>
      </w:r>
      <w:r w:rsidR="005A455D" w:rsidRPr="00D65A8A">
        <w:rPr>
          <w:bCs/>
          <w:sz w:val="20"/>
          <w:szCs w:val="20"/>
        </w:rPr>
        <w:t xml:space="preserve"> madres </w:t>
      </w:r>
      <w:r w:rsidR="00AA18CD" w:rsidRPr="00D65A8A">
        <w:rPr>
          <w:bCs/>
          <w:sz w:val="20"/>
          <w:szCs w:val="20"/>
        </w:rPr>
        <w:t>solteras.</w:t>
      </w:r>
    </w:p>
    <w:p w14:paraId="19937A18" w14:textId="77777777" w:rsidR="00D65A8A" w:rsidRDefault="00D65A8A" w:rsidP="007760BC">
      <w:pPr>
        <w:pStyle w:val="Sinespaciado"/>
        <w:jc w:val="both"/>
        <w:rPr>
          <w:sz w:val="20"/>
          <w:szCs w:val="20"/>
        </w:rPr>
      </w:pPr>
    </w:p>
    <w:p w14:paraId="30502B50" w14:textId="7F16A794" w:rsidR="00495D29" w:rsidRPr="00ED5AED" w:rsidRDefault="00FB6731" w:rsidP="007760BC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Escolarizada</w:t>
      </w:r>
    </w:p>
    <w:p w14:paraId="53AA731E" w14:textId="071D0062" w:rsidR="00C14C7C" w:rsidRPr="005C4F3C" w:rsidRDefault="00495D29" w:rsidP="007760BC">
      <w:pPr>
        <w:pStyle w:val="Sinespaciado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5C4F3C">
        <w:rPr>
          <w:b/>
          <w:sz w:val="20"/>
          <w:szCs w:val="20"/>
        </w:rPr>
        <w:t>Superior – Licenciatura o Técnico Superior Universitario</w:t>
      </w:r>
    </w:p>
    <w:p w14:paraId="7EA4749B" w14:textId="77777777" w:rsidR="005C4F3C" w:rsidRPr="005C4F3C" w:rsidRDefault="005C4F3C" w:rsidP="00FB6731">
      <w:pPr>
        <w:pStyle w:val="Sinespaciado"/>
        <w:jc w:val="both"/>
        <w:rPr>
          <w:sz w:val="20"/>
          <w:szCs w:val="20"/>
        </w:rPr>
      </w:pPr>
    </w:p>
    <w:p w14:paraId="4D0F3970" w14:textId="3B99AA05" w:rsidR="00C14C7C" w:rsidRDefault="00C14C7C" w:rsidP="00BD1EE3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podrán otorgar becas a los estudiantes de Nivel Superior que tengan su domicilio en </w:t>
      </w:r>
      <w:r w:rsidR="00BF20FF" w:rsidRPr="00880017">
        <w:rPr>
          <w:b/>
          <w:sz w:val="20"/>
          <w:szCs w:val="20"/>
        </w:rPr>
        <w:t>(Ocampo</w:t>
      </w:r>
      <w:r w:rsidR="00BF20FF">
        <w:rPr>
          <w:sz w:val="20"/>
          <w:szCs w:val="20"/>
        </w:rPr>
        <w:t>) d</w:t>
      </w:r>
      <w:r>
        <w:rPr>
          <w:sz w:val="20"/>
          <w:szCs w:val="20"/>
        </w:rPr>
        <w:t xml:space="preserve">el </w:t>
      </w:r>
      <w:r w:rsidRPr="00880017">
        <w:rPr>
          <w:b/>
          <w:sz w:val="20"/>
          <w:szCs w:val="20"/>
        </w:rPr>
        <w:t>Estado de Guanajuato</w:t>
      </w:r>
      <w:r w:rsidR="00D13A00" w:rsidRPr="0088001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y que realicen sus estudios en </w:t>
      </w:r>
      <w:r w:rsidR="00A11717">
        <w:rPr>
          <w:sz w:val="20"/>
          <w:szCs w:val="20"/>
        </w:rPr>
        <w:t xml:space="preserve">los municipios donde se localicen las “CASA OCAMPO” </w:t>
      </w:r>
      <w:r>
        <w:rPr>
          <w:sz w:val="20"/>
          <w:szCs w:val="20"/>
        </w:rPr>
        <w:t xml:space="preserve">ya sea en instituciones de educación </w:t>
      </w:r>
      <w:r w:rsidR="007250A9">
        <w:rPr>
          <w:sz w:val="20"/>
          <w:szCs w:val="20"/>
        </w:rPr>
        <w:t>pública</w:t>
      </w:r>
      <w:r>
        <w:rPr>
          <w:sz w:val="20"/>
          <w:szCs w:val="20"/>
        </w:rPr>
        <w:t xml:space="preserve"> o privada y realicen el </w:t>
      </w:r>
      <w:r w:rsidR="007250A9">
        <w:rPr>
          <w:sz w:val="20"/>
          <w:szCs w:val="20"/>
        </w:rPr>
        <w:t>trámite</w:t>
      </w:r>
      <w:r>
        <w:rPr>
          <w:sz w:val="20"/>
          <w:szCs w:val="20"/>
        </w:rPr>
        <w:t xml:space="preserve"> de conformidad con las bases y la convocatoria que para tal efecto se emita.</w:t>
      </w:r>
    </w:p>
    <w:p w14:paraId="5C1B5AF9" w14:textId="77777777" w:rsidR="00BF6C42" w:rsidRDefault="00BF6C42" w:rsidP="007760BC">
      <w:pPr>
        <w:pStyle w:val="Sinespaciado"/>
        <w:ind w:left="426"/>
        <w:jc w:val="both"/>
        <w:rPr>
          <w:sz w:val="20"/>
          <w:szCs w:val="20"/>
        </w:rPr>
      </w:pPr>
    </w:p>
    <w:p w14:paraId="207DE1C5" w14:textId="1BA135E1" w:rsidR="00C93D72" w:rsidRDefault="00C93D72" w:rsidP="00BD1EE3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Se podrá apoyar has</w:t>
      </w:r>
      <w:r w:rsidR="00064A1E">
        <w:rPr>
          <w:sz w:val="20"/>
          <w:szCs w:val="20"/>
        </w:rPr>
        <w:t>ta dos miembros por familia</w:t>
      </w:r>
      <w:r>
        <w:rPr>
          <w:sz w:val="20"/>
          <w:szCs w:val="20"/>
        </w:rPr>
        <w:t>.</w:t>
      </w:r>
    </w:p>
    <w:p w14:paraId="6024C7E3" w14:textId="77777777" w:rsidR="00C93D72" w:rsidRDefault="00C93D72" w:rsidP="00FB6731">
      <w:pPr>
        <w:pStyle w:val="Sinespaciado"/>
        <w:jc w:val="both"/>
        <w:rPr>
          <w:sz w:val="20"/>
          <w:szCs w:val="20"/>
        </w:rPr>
      </w:pPr>
    </w:p>
    <w:p w14:paraId="0C79CB8A" w14:textId="35068EE4" w:rsidR="003C0C98" w:rsidRDefault="00C93D72" w:rsidP="003C0C98">
      <w:pPr>
        <w:pStyle w:val="Sinespaciado"/>
        <w:jc w:val="both"/>
        <w:rPr>
          <w:bCs/>
          <w:sz w:val="20"/>
          <w:szCs w:val="20"/>
        </w:rPr>
      </w:pPr>
      <w:r w:rsidRPr="00C93D72">
        <w:rPr>
          <w:b/>
          <w:sz w:val="20"/>
          <w:szCs w:val="20"/>
        </w:rPr>
        <w:t>ARTICULO 4.</w:t>
      </w:r>
      <w:r w:rsidRPr="00C93D72">
        <w:rPr>
          <w:bCs/>
          <w:sz w:val="20"/>
          <w:szCs w:val="20"/>
        </w:rPr>
        <w:t xml:space="preserve"> </w:t>
      </w:r>
      <w:r w:rsidR="000E2B3B">
        <w:rPr>
          <w:bCs/>
          <w:sz w:val="20"/>
          <w:szCs w:val="20"/>
        </w:rPr>
        <w:t>El H. Ayuntamiento para e</w:t>
      </w:r>
      <w:r w:rsidR="00B513D4">
        <w:rPr>
          <w:bCs/>
          <w:sz w:val="20"/>
          <w:szCs w:val="20"/>
        </w:rPr>
        <w:t xml:space="preserve">l </w:t>
      </w:r>
      <w:r w:rsidR="00B513D4">
        <w:rPr>
          <w:sz w:val="20"/>
          <w:szCs w:val="20"/>
        </w:rPr>
        <w:t>Programa</w:t>
      </w:r>
      <w:r w:rsidR="001D68C8">
        <w:t xml:space="preserve"> Municipal</w:t>
      </w:r>
      <w:r w:rsidR="001F0B81">
        <w:t xml:space="preserve"> “</w:t>
      </w:r>
      <w:r w:rsidR="001D68C8">
        <w:t>CASA OCAMPO</w:t>
      </w:r>
      <w:r w:rsidR="001F0B81">
        <w:t>”</w:t>
      </w:r>
      <w:r w:rsidR="000E2B3B">
        <w:rPr>
          <w:bCs/>
          <w:sz w:val="20"/>
          <w:szCs w:val="20"/>
        </w:rPr>
        <w:t>,</w:t>
      </w:r>
      <w:r w:rsidRPr="00C93D72">
        <w:rPr>
          <w:bCs/>
          <w:sz w:val="20"/>
          <w:szCs w:val="20"/>
        </w:rPr>
        <w:t xml:space="preserve"> </w:t>
      </w:r>
      <w:r w:rsidR="006E42D3">
        <w:rPr>
          <w:bCs/>
          <w:sz w:val="20"/>
          <w:szCs w:val="20"/>
        </w:rPr>
        <w:t>por medio de la DDE</w:t>
      </w:r>
      <w:r w:rsidR="004573EB">
        <w:rPr>
          <w:bCs/>
          <w:sz w:val="20"/>
          <w:szCs w:val="20"/>
        </w:rPr>
        <w:t xml:space="preserve"> </w:t>
      </w:r>
      <w:r w:rsidR="005A455D">
        <w:rPr>
          <w:bCs/>
          <w:sz w:val="20"/>
          <w:szCs w:val="20"/>
        </w:rPr>
        <w:t xml:space="preserve">otorga </w:t>
      </w:r>
      <w:r w:rsidR="000E2B3B">
        <w:rPr>
          <w:bCs/>
          <w:sz w:val="20"/>
          <w:szCs w:val="20"/>
        </w:rPr>
        <w:t>l</w:t>
      </w:r>
      <w:r w:rsidR="00896BED">
        <w:rPr>
          <w:bCs/>
          <w:sz w:val="20"/>
          <w:szCs w:val="20"/>
        </w:rPr>
        <w:t>a</w:t>
      </w:r>
      <w:r w:rsidR="000E2B3B">
        <w:rPr>
          <w:bCs/>
          <w:sz w:val="20"/>
          <w:szCs w:val="20"/>
        </w:rPr>
        <w:t xml:space="preserve"> </w:t>
      </w:r>
      <w:r w:rsidR="003C0C98">
        <w:rPr>
          <w:bCs/>
          <w:sz w:val="20"/>
          <w:szCs w:val="20"/>
        </w:rPr>
        <w:t>aprobación</w:t>
      </w:r>
      <w:r w:rsidR="000E2B3B">
        <w:rPr>
          <w:bCs/>
          <w:sz w:val="20"/>
          <w:szCs w:val="20"/>
        </w:rPr>
        <w:t xml:space="preserve"> de</w:t>
      </w:r>
      <w:r w:rsidR="00896BED">
        <w:rPr>
          <w:bCs/>
          <w:sz w:val="20"/>
          <w:szCs w:val="20"/>
        </w:rPr>
        <w:t xml:space="preserve"> </w:t>
      </w:r>
      <w:r w:rsidR="000E2B3B">
        <w:rPr>
          <w:bCs/>
          <w:sz w:val="20"/>
          <w:szCs w:val="20"/>
        </w:rPr>
        <w:t xml:space="preserve">los lineamientos aquí plasmados y </w:t>
      </w:r>
      <w:r w:rsidR="00940DBB">
        <w:rPr>
          <w:bCs/>
          <w:sz w:val="20"/>
          <w:szCs w:val="20"/>
        </w:rPr>
        <w:t xml:space="preserve"> la gestión de</w:t>
      </w:r>
      <w:r w:rsidR="000E2B3B">
        <w:rPr>
          <w:bCs/>
          <w:sz w:val="20"/>
          <w:szCs w:val="20"/>
        </w:rPr>
        <w:t>l</w:t>
      </w:r>
      <w:r w:rsidR="00940DBB">
        <w:rPr>
          <w:bCs/>
          <w:sz w:val="20"/>
          <w:szCs w:val="20"/>
        </w:rPr>
        <w:t xml:space="preserve"> proceso de becas, </w:t>
      </w:r>
      <w:r w:rsidR="004573EB">
        <w:rPr>
          <w:bCs/>
          <w:sz w:val="20"/>
          <w:szCs w:val="20"/>
        </w:rPr>
        <w:t xml:space="preserve">en </w:t>
      </w:r>
      <w:r w:rsidR="004573EB" w:rsidRPr="004573EB">
        <w:rPr>
          <w:bCs/>
          <w:sz w:val="20"/>
          <w:szCs w:val="20"/>
        </w:rPr>
        <w:t>Sesión</w:t>
      </w:r>
      <w:r w:rsidR="00FD112B">
        <w:rPr>
          <w:bCs/>
          <w:sz w:val="20"/>
          <w:szCs w:val="20"/>
        </w:rPr>
        <w:t xml:space="preserve"> Ordinaria punto _____</w:t>
      </w:r>
      <w:r w:rsidR="004573EB" w:rsidRPr="004573EB">
        <w:rPr>
          <w:bCs/>
          <w:sz w:val="20"/>
          <w:szCs w:val="20"/>
        </w:rPr>
        <w:t xml:space="preserve"> de</w:t>
      </w:r>
      <w:r w:rsidR="003C0C98">
        <w:rPr>
          <w:bCs/>
          <w:sz w:val="20"/>
          <w:szCs w:val="20"/>
        </w:rPr>
        <w:t>l</w:t>
      </w:r>
      <w:r w:rsidR="004573EB" w:rsidRPr="004573EB">
        <w:rPr>
          <w:bCs/>
          <w:sz w:val="20"/>
          <w:szCs w:val="20"/>
        </w:rPr>
        <w:t xml:space="preserve"> Ayuntamiento</w:t>
      </w:r>
      <w:r w:rsidR="003C0C98">
        <w:rPr>
          <w:bCs/>
          <w:sz w:val="20"/>
          <w:szCs w:val="20"/>
        </w:rPr>
        <w:t xml:space="preserve"> </w:t>
      </w:r>
      <w:r w:rsidR="004573EB">
        <w:rPr>
          <w:bCs/>
          <w:sz w:val="20"/>
          <w:szCs w:val="20"/>
        </w:rPr>
        <w:t>d</w:t>
      </w:r>
      <w:r w:rsidR="006E42D3">
        <w:rPr>
          <w:bCs/>
          <w:sz w:val="20"/>
          <w:szCs w:val="20"/>
        </w:rPr>
        <w:t xml:space="preserve">el  día </w:t>
      </w:r>
      <w:r w:rsidR="00D30117">
        <w:rPr>
          <w:bCs/>
          <w:sz w:val="20"/>
          <w:szCs w:val="20"/>
        </w:rPr>
        <w:t>_</w:t>
      </w:r>
      <w:r w:rsidR="00AD2CE4">
        <w:rPr>
          <w:bCs/>
          <w:sz w:val="20"/>
          <w:szCs w:val="20"/>
        </w:rPr>
        <w:t>_</w:t>
      </w:r>
      <w:r w:rsidR="003C0C98">
        <w:rPr>
          <w:bCs/>
          <w:sz w:val="20"/>
          <w:szCs w:val="20"/>
        </w:rPr>
        <w:t>__</w:t>
      </w:r>
      <w:r w:rsidR="003C0C98">
        <w:rPr>
          <w:bCs/>
          <w:sz w:val="20"/>
          <w:szCs w:val="20"/>
        </w:rPr>
        <w:softHyphen/>
      </w:r>
      <w:r w:rsidR="00E223A4">
        <w:rPr>
          <w:bCs/>
          <w:sz w:val="20"/>
          <w:szCs w:val="20"/>
        </w:rPr>
        <w:t>_</w:t>
      </w:r>
      <w:r w:rsidR="00D30117">
        <w:rPr>
          <w:bCs/>
          <w:sz w:val="20"/>
          <w:szCs w:val="20"/>
        </w:rPr>
        <w:t xml:space="preserve"> </w:t>
      </w:r>
      <w:r w:rsidR="00E223A4">
        <w:rPr>
          <w:bCs/>
          <w:sz w:val="20"/>
          <w:szCs w:val="20"/>
        </w:rPr>
        <w:t>del mes de _________</w:t>
      </w:r>
      <w:r w:rsidR="00D30117">
        <w:rPr>
          <w:bCs/>
          <w:sz w:val="20"/>
          <w:szCs w:val="20"/>
        </w:rPr>
        <w:t>____</w:t>
      </w:r>
      <w:r w:rsidR="00AB18DE">
        <w:rPr>
          <w:bCs/>
          <w:sz w:val="20"/>
          <w:szCs w:val="20"/>
        </w:rPr>
        <w:t xml:space="preserve"> de</w:t>
      </w:r>
      <w:r w:rsidR="00E223A4">
        <w:rPr>
          <w:bCs/>
          <w:sz w:val="20"/>
          <w:szCs w:val="20"/>
        </w:rPr>
        <w:t>l</w:t>
      </w:r>
      <w:r w:rsidR="00AB18DE">
        <w:rPr>
          <w:bCs/>
          <w:sz w:val="20"/>
          <w:szCs w:val="20"/>
        </w:rPr>
        <w:t xml:space="preserve"> 2019 </w:t>
      </w:r>
      <w:r w:rsidR="003C0C98">
        <w:rPr>
          <w:bCs/>
          <w:sz w:val="20"/>
          <w:szCs w:val="20"/>
        </w:rPr>
        <w:t xml:space="preserve">con </w:t>
      </w:r>
      <w:r w:rsidR="003C0C98" w:rsidRPr="008B3A9E">
        <w:rPr>
          <w:b/>
          <w:bCs/>
          <w:sz w:val="24"/>
          <w:szCs w:val="20"/>
        </w:rPr>
        <w:t xml:space="preserve">No de </w:t>
      </w:r>
      <w:r w:rsidR="003C0C98" w:rsidRPr="00835135">
        <w:rPr>
          <w:b/>
          <w:bCs/>
          <w:sz w:val="24"/>
          <w:szCs w:val="20"/>
        </w:rPr>
        <w:t>Acta</w:t>
      </w:r>
      <w:r w:rsidR="00835135">
        <w:rPr>
          <w:b/>
          <w:bCs/>
          <w:sz w:val="24"/>
          <w:szCs w:val="20"/>
        </w:rPr>
        <w:t xml:space="preserve"> </w:t>
      </w:r>
      <w:r w:rsidR="00835135" w:rsidRPr="00EC3815">
        <w:rPr>
          <w:bCs/>
          <w:sz w:val="24"/>
          <w:szCs w:val="20"/>
        </w:rPr>
        <w:t>_______</w:t>
      </w:r>
      <w:r w:rsidR="003C0C98" w:rsidRPr="00835135">
        <w:rPr>
          <w:bCs/>
          <w:sz w:val="24"/>
          <w:szCs w:val="20"/>
        </w:rPr>
        <w:t>.</w:t>
      </w:r>
    </w:p>
    <w:p w14:paraId="3A42615B" w14:textId="77777777" w:rsidR="00940DBB" w:rsidRDefault="00940DBB" w:rsidP="007760BC">
      <w:pPr>
        <w:pStyle w:val="Sinespaciado"/>
        <w:jc w:val="both"/>
        <w:rPr>
          <w:bCs/>
          <w:sz w:val="20"/>
          <w:szCs w:val="20"/>
        </w:rPr>
      </w:pPr>
    </w:p>
    <w:p w14:paraId="1F9DA4B2" w14:textId="06192EF7" w:rsidR="00896BED" w:rsidRDefault="00896BED" w:rsidP="007760BC">
      <w:pPr>
        <w:pStyle w:val="Sinespaciad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ARTICULO 5</w:t>
      </w:r>
      <w:r w:rsidR="003F1D88">
        <w:rPr>
          <w:bCs/>
          <w:sz w:val="20"/>
          <w:szCs w:val="20"/>
        </w:rPr>
        <w:t>. Podrá ser cand</w:t>
      </w:r>
      <w:r w:rsidR="007479A8">
        <w:rPr>
          <w:bCs/>
          <w:sz w:val="20"/>
          <w:szCs w:val="20"/>
        </w:rPr>
        <w:t>idato al Programa Municipal “CASA OCAMPO</w:t>
      </w:r>
      <w:r w:rsidR="003F1D88">
        <w:rPr>
          <w:bCs/>
          <w:sz w:val="20"/>
          <w:szCs w:val="20"/>
        </w:rPr>
        <w:t>”</w:t>
      </w:r>
      <w:r w:rsidR="000F3074">
        <w:rPr>
          <w:bCs/>
          <w:sz w:val="20"/>
          <w:szCs w:val="20"/>
        </w:rPr>
        <w:t xml:space="preserve"> </w:t>
      </w:r>
      <w:r w:rsidR="003F1D88">
        <w:rPr>
          <w:bCs/>
          <w:sz w:val="20"/>
          <w:szCs w:val="20"/>
        </w:rPr>
        <w:t xml:space="preserve">todos aquellos jóvenes que estén inscritos en universidades </w:t>
      </w:r>
      <w:r w:rsidR="00970468">
        <w:rPr>
          <w:bCs/>
          <w:sz w:val="20"/>
          <w:szCs w:val="20"/>
        </w:rPr>
        <w:t>p</w:t>
      </w:r>
      <w:r w:rsidR="00EC123C">
        <w:rPr>
          <w:bCs/>
          <w:sz w:val="20"/>
          <w:szCs w:val="20"/>
        </w:rPr>
        <w:t>úblicas o privadas de los mu</w:t>
      </w:r>
      <w:r w:rsidR="005F1CD0">
        <w:rPr>
          <w:bCs/>
          <w:sz w:val="20"/>
          <w:szCs w:val="20"/>
        </w:rPr>
        <w:t>nicipios donde se localicen dichas casas y</w:t>
      </w:r>
      <w:r w:rsidR="00822F45">
        <w:rPr>
          <w:bCs/>
          <w:sz w:val="20"/>
          <w:szCs w:val="20"/>
        </w:rPr>
        <w:t xml:space="preserve"> </w:t>
      </w:r>
      <w:r w:rsidR="0043104D">
        <w:rPr>
          <w:bCs/>
          <w:sz w:val="20"/>
          <w:szCs w:val="20"/>
        </w:rPr>
        <w:t xml:space="preserve">que sean originarios del municipio de Ocampo, </w:t>
      </w:r>
      <w:proofErr w:type="spellStart"/>
      <w:r w:rsidR="0043104D">
        <w:rPr>
          <w:bCs/>
          <w:sz w:val="20"/>
          <w:szCs w:val="20"/>
        </w:rPr>
        <w:t>Gto</w:t>
      </w:r>
      <w:proofErr w:type="spellEnd"/>
      <w:r w:rsidR="0043104D">
        <w:rPr>
          <w:bCs/>
          <w:sz w:val="20"/>
          <w:szCs w:val="20"/>
        </w:rPr>
        <w:t>.</w:t>
      </w:r>
    </w:p>
    <w:p w14:paraId="7DC402D3" w14:textId="77777777" w:rsidR="001B6953" w:rsidRPr="00896BED" w:rsidRDefault="001B6953" w:rsidP="007760BC">
      <w:pPr>
        <w:pStyle w:val="Sinespaciado"/>
        <w:jc w:val="both"/>
        <w:rPr>
          <w:b/>
          <w:bCs/>
          <w:sz w:val="20"/>
          <w:szCs w:val="20"/>
        </w:rPr>
      </w:pPr>
    </w:p>
    <w:p w14:paraId="08B2E3DD" w14:textId="67400EC6" w:rsidR="001C30EA" w:rsidRPr="001C30EA" w:rsidRDefault="00896BED" w:rsidP="00F73F1E">
      <w:pPr>
        <w:pStyle w:val="Sinespaciad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6</w:t>
      </w:r>
      <w:r w:rsidR="004573EB">
        <w:rPr>
          <w:b/>
          <w:sz w:val="20"/>
          <w:szCs w:val="20"/>
        </w:rPr>
        <w:t xml:space="preserve">. </w:t>
      </w:r>
      <w:r w:rsidR="004573EB" w:rsidRPr="001C30EA">
        <w:rPr>
          <w:sz w:val="20"/>
          <w:szCs w:val="20"/>
        </w:rPr>
        <w:t>El otor</w:t>
      </w:r>
      <w:r w:rsidR="001C7C73">
        <w:rPr>
          <w:sz w:val="20"/>
          <w:szCs w:val="20"/>
        </w:rPr>
        <w:t>gamiento del programa</w:t>
      </w:r>
      <w:r w:rsidR="004573EB" w:rsidRPr="001C30EA">
        <w:rPr>
          <w:sz w:val="20"/>
          <w:szCs w:val="20"/>
        </w:rPr>
        <w:t xml:space="preserve"> estará sujeto a lo dispuesto en las Bases, a las disposiciones que establezcan </w:t>
      </w:r>
      <w:r w:rsidR="001C30EA">
        <w:rPr>
          <w:sz w:val="20"/>
          <w:szCs w:val="20"/>
        </w:rPr>
        <w:t>y publiquen en la</w:t>
      </w:r>
      <w:r w:rsidR="004573EB" w:rsidRPr="001C30EA">
        <w:rPr>
          <w:sz w:val="20"/>
          <w:szCs w:val="20"/>
        </w:rPr>
        <w:t xml:space="preserve"> convocatoria; </w:t>
      </w:r>
      <w:r w:rsidR="004573EB" w:rsidRPr="00813610">
        <w:rPr>
          <w:b/>
          <w:sz w:val="20"/>
          <w:szCs w:val="20"/>
        </w:rPr>
        <w:t>al recurso presupuestal</w:t>
      </w:r>
      <w:r w:rsidR="001C30EA" w:rsidRPr="00813610">
        <w:rPr>
          <w:b/>
          <w:sz w:val="20"/>
          <w:szCs w:val="20"/>
        </w:rPr>
        <w:t xml:space="preserve"> disponible</w:t>
      </w:r>
      <w:r w:rsidR="001C30EA" w:rsidRPr="001C30EA">
        <w:rPr>
          <w:sz w:val="20"/>
          <w:szCs w:val="20"/>
        </w:rPr>
        <w:t xml:space="preserve"> y aquellas emitidas por la DDE.</w:t>
      </w:r>
      <w:r w:rsidR="00F73F1E">
        <w:rPr>
          <w:sz w:val="20"/>
          <w:szCs w:val="20"/>
        </w:rPr>
        <w:t xml:space="preserve"> </w:t>
      </w:r>
      <w:r w:rsidR="001C30EA" w:rsidRPr="001C30EA">
        <w:rPr>
          <w:sz w:val="20"/>
          <w:szCs w:val="20"/>
        </w:rPr>
        <w:t xml:space="preserve">El </w:t>
      </w:r>
      <w:r w:rsidR="00B02B57">
        <w:rPr>
          <w:sz w:val="20"/>
          <w:szCs w:val="20"/>
        </w:rPr>
        <w:t>otorgamiento del programa</w:t>
      </w:r>
      <w:r w:rsidR="00EE7565">
        <w:rPr>
          <w:sz w:val="20"/>
          <w:szCs w:val="20"/>
        </w:rPr>
        <w:t xml:space="preserve"> cubrirá un </w:t>
      </w:r>
      <w:r w:rsidR="00954340">
        <w:rPr>
          <w:b/>
          <w:sz w:val="20"/>
          <w:szCs w:val="20"/>
        </w:rPr>
        <w:t>ciclo escolar</w:t>
      </w:r>
      <w:r w:rsidR="001C30EA" w:rsidRPr="001C30EA">
        <w:rPr>
          <w:sz w:val="20"/>
          <w:szCs w:val="20"/>
        </w:rPr>
        <w:t>, conforme a las disposiciones del gobierno municipal y en los términos de la convocatoria que para tal efecto se emita.</w:t>
      </w:r>
    </w:p>
    <w:p w14:paraId="2D0C3EF1" w14:textId="77777777" w:rsidR="003401B5" w:rsidRPr="001C30EA" w:rsidRDefault="003401B5" w:rsidP="007760BC">
      <w:pPr>
        <w:pStyle w:val="Sinespaciado"/>
        <w:jc w:val="both"/>
        <w:rPr>
          <w:sz w:val="20"/>
          <w:szCs w:val="20"/>
        </w:rPr>
      </w:pPr>
    </w:p>
    <w:p w14:paraId="6F976375" w14:textId="2BD71B45" w:rsidR="00B94E32" w:rsidRDefault="00896BED" w:rsidP="007760BC">
      <w:pPr>
        <w:pStyle w:val="Sinespaciad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7</w:t>
      </w:r>
      <w:r w:rsidR="001C30EA" w:rsidRPr="001C30EA">
        <w:rPr>
          <w:b/>
          <w:sz w:val="20"/>
          <w:szCs w:val="20"/>
        </w:rPr>
        <w:t>.</w:t>
      </w:r>
      <w:r w:rsidR="001C30EA" w:rsidRPr="001C30EA">
        <w:rPr>
          <w:sz w:val="20"/>
          <w:szCs w:val="20"/>
        </w:rPr>
        <w:t xml:space="preserve"> La</w:t>
      </w:r>
      <w:r w:rsidR="00AA1FE3">
        <w:rPr>
          <w:sz w:val="20"/>
          <w:szCs w:val="20"/>
        </w:rPr>
        <w:t xml:space="preserve"> DDE pondrá a disposición de los alumnos interesados</w:t>
      </w:r>
      <w:r w:rsidR="001C30EA" w:rsidRPr="001C30EA">
        <w:rPr>
          <w:sz w:val="20"/>
          <w:szCs w:val="20"/>
        </w:rPr>
        <w:t>, renovantes y solicitantes, la información relacionada con los trámites</w:t>
      </w:r>
      <w:r w:rsidR="001C30EA">
        <w:rPr>
          <w:sz w:val="20"/>
          <w:szCs w:val="20"/>
        </w:rPr>
        <w:t>,</w:t>
      </w:r>
      <w:r w:rsidR="008B4F52">
        <w:rPr>
          <w:sz w:val="20"/>
          <w:szCs w:val="20"/>
        </w:rPr>
        <w:t xml:space="preserve"> derechos y obligaciones que </w:t>
      </w:r>
      <w:r w:rsidR="0043104D">
        <w:rPr>
          <w:sz w:val="20"/>
          <w:szCs w:val="20"/>
        </w:rPr>
        <w:t>adquieren al ser beneficiarios</w:t>
      </w:r>
      <w:r w:rsidR="008B4F52">
        <w:rPr>
          <w:sz w:val="20"/>
          <w:szCs w:val="20"/>
        </w:rPr>
        <w:t>, sujetándose a los términos y condiciones de las Bases</w:t>
      </w:r>
      <w:r w:rsidR="004725FA">
        <w:rPr>
          <w:sz w:val="20"/>
          <w:szCs w:val="20"/>
        </w:rPr>
        <w:t xml:space="preserve"> del p</w:t>
      </w:r>
      <w:r w:rsidR="001C30EA" w:rsidRPr="001C30EA">
        <w:rPr>
          <w:sz w:val="20"/>
          <w:szCs w:val="20"/>
        </w:rPr>
        <w:t>rograma</w:t>
      </w:r>
      <w:r w:rsidR="008B4F52">
        <w:rPr>
          <w:sz w:val="20"/>
          <w:szCs w:val="20"/>
        </w:rPr>
        <w:t>, dicha información se proporcionará</w:t>
      </w:r>
      <w:r w:rsidR="001C30EA" w:rsidRPr="001C30EA">
        <w:rPr>
          <w:sz w:val="20"/>
          <w:szCs w:val="20"/>
        </w:rPr>
        <w:t xml:space="preserve"> en medio digital o imp</w:t>
      </w:r>
      <w:r w:rsidR="00247013">
        <w:rPr>
          <w:sz w:val="20"/>
          <w:szCs w:val="20"/>
        </w:rPr>
        <w:t>reso.</w:t>
      </w:r>
      <w:r w:rsidR="00B94E32">
        <w:rPr>
          <w:sz w:val="20"/>
          <w:szCs w:val="20"/>
        </w:rPr>
        <w:t xml:space="preserve"> </w:t>
      </w:r>
      <w:r w:rsidR="00B94E32" w:rsidRPr="000F3074">
        <w:rPr>
          <w:sz w:val="20"/>
          <w:szCs w:val="20"/>
        </w:rPr>
        <w:t xml:space="preserve">Los alumnos al término de cada semestre o cuatrimestre según sea el caso entregaran copia del pago de inscripción del siguiente semestre o </w:t>
      </w:r>
      <w:r w:rsidR="00B94E32">
        <w:rPr>
          <w:sz w:val="20"/>
          <w:szCs w:val="20"/>
        </w:rPr>
        <w:t>cuatrimestre según corresponda.</w:t>
      </w:r>
    </w:p>
    <w:p w14:paraId="197ECAA4" w14:textId="77777777" w:rsidR="00B753C0" w:rsidRDefault="00B753C0" w:rsidP="00B94E32">
      <w:pPr>
        <w:pStyle w:val="Sinespaciado"/>
        <w:jc w:val="both"/>
        <w:rPr>
          <w:b/>
          <w:sz w:val="20"/>
          <w:szCs w:val="20"/>
        </w:rPr>
      </w:pPr>
    </w:p>
    <w:p w14:paraId="7D177C63" w14:textId="705102A4" w:rsidR="000F3074" w:rsidRPr="00B94E32" w:rsidRDefault="001C30EA" w:rsidP="00B94E32">
      <w:pPr>
        <w:pStyle w:val="Sinespaciado"/>
        <w:jc w:val="both"/>
        <w:rPr>
          <w:sz w:val="20"/>
          <w:szCs w:val="20"/>
        </w:rPr>
      </w:pPr>
      <w:r w:rsidRPr="001C30EA">
        <w:rPr>
          <w:b/>
          <w:sz w:val="20"/>
          <w:szCs w:val="20"/>
        </w:rPr>
        <w:t>ARTICULO</w:t>
      </w:r>
      <w:r w:rsidR="00896BED">
        <w:rPr>
          <w:b/>
          <w:sz w:val="20"/>
          <w:szCs w:val="20"/>
        </w:rPr>
        <w:t xml:space="preserve"> 8</w:t>
      </w:r>
      <w:r w:rsidRPr="008B4F52">
        <w:rPr>
          <w:sz w:val="20"/>
          <w:szCs w:val="20"/>
        </w:rPr>
        <w:t xml:space="preserve">. </w:t>
      </w:r>
      <w:r w:rsidR="00F87F2B">
        <w:rPr>
          <w:sz w:val="20"/>
          <w:szCs w:val="20"/>
        </w:rPr>
        <w:t>La DDE,</w:t>
      </w:r>
      <w:r w:rsidR="008B4F52" w:rsidRPr="008B4F52">
        <w:rPr>
          <w:sz w:val="20"/>
          <w:szCs w:val="20"/>
        </w:rPr>
        <w:t xml:space="preserve"> el H. Ayuntamiento</w:t>
      </w:r>
      <w:r w:rsidR="00997BAF">
        <w:rPr>
          <w:sz w:val="20"/>
          <w:szCs w:val="20"/>
        </w:rPr>
        <w:t xml:space="preserve"> y</w:t>
      </w:r>
      <w:r w:rsidR="008B4F52" w:rsidRPr="008B4F52">
        <w:rPr>
          <w:sz w:val="20"/>
          <w:szCs w:val="20"/>
        </w:rPr>
        <w:t xml:space="preserve"> </w:t>
      </w:r>
      <w:r w:rsidR="00390ECA">
        <w:rPr>
          <w:sz w:val="20"/>
          <w:szCs w:val="20"/>
        </w:rPr>
        <w:t>Contraloría</w:t>
      </w:r>
      <w:r w:rsidR="00BD7066">
        <w:rPr>
          <w:sz w:val="20"/>
          <w:szCs w:val="20"/>
        </w:rPr>
        <w:t>,</w:t>
      </w:r>
      <w:r w:rsidR="00997BAF">
        <w:rPr>
          <w:sz w:val="20"/>
          <w:szCs w:val="20"/>
        </w:rPr>
        <w:t xml:space="preserve"> </w:t>
      </w:r>
      <w:r w:rsidR="008B4F52" w:rsidRPr="008B4F52">
        <w:rPr>
          <w:sz w:val="20"/>
          <w:szCs w:val="20"/>
        </w:rPr>
        <w:t>tendrán la facultad de verifi</w:t>
      </w:r>
      <w:r w:rsidR="00997BAF">
        <w:rPr>
          <w:sz w:val="20"/>
          <w:szCs w:val="20"/>
        </w:rPr>
        <w:t xml:space="preserve">car cualquiera de los datos de las solicitudes de beca </w:t>
      </w:r>
      <w:r w:rsidR="00BD7066">
        <w:rPr>
          <w:sz w:val="20"/>
          <w:szCs w:val="20"/>
        </w:rPr>
        <w:t>toma</w:t>
      </w:r>
      <w:r w:rsidR="00997BAF">
        <w:rPr>
          <w:sz w:val="20"/>
          <w:szCs w:val="20"/>
        </w:rPr>
        <w:t>n</w:t>
      </w:r>
      <w:r w:rsidR="00BD7066">
        <w:rPr>
          <w:sz w:val="20"/>
          <w:szCs w:val="20"/>
        </w:rPr>
        <w:t xml:space="preserve">do de una muestra dependiendo de la cantidad de beneficiarios, </w:t>
      </w:r>
      <w:r w:rsidR="008B4F52" w:rsidRPr="008B4F52">
        <w:rPr>
          <w:sz w:val="20"/>
          <w:szCs w:val="20"/>
        </w:rPr>
        <w:t>proporcionados por el Be</w:t>
      </w:r>
      <w:r w:rsidR="00997BAF">
        <w:rPr>
          <w:sz w:val="20"/>
          <w:szCs w:val="20"/>
        </w:rPr>
        <w:t>c</w:t>
      </w:r>
      <w:r w:rsidR="00F87F2B">
        <w:rPr>
          <w:sz w:val="20"/>
          <w:szCs w:val="20"/>
        </w:rPr>
        <w:t xml:space="preserve">ario, </w:t>
      </w:r>
      <w:r w:rsidR="00997BAF">
        <w:rPr>
          <w:sz w:val="20"/>
          <w:szCs w:val="20"/>
        </w:rPr>
        <w:t>d</w:t>
      </w:r>
      <w:r w:rsidR="008B4F52" w:rsidRPr="008B4F52">
        <w:rPr>
          <w:sz w:val="20"/>
          <w:szCs w:val="20"/>
        </w:rPr>
        <w:t>e encontrar falsedad de información en lo declarado, el apoyo será suspendido y cancelado po</w:t>
      </w:r>
      <w:r w:rsidR="00997BAF">
        <w:rPr>
          <w:sz w:val="20"/>
          <w:szCs w:val="20"/>
        </w:rPr>
        <w:t>r la DDE y la Comisión de Becas sin derecho a reanudarla.</w:t>
      </w:r>
    </w:p>
    <w:p w14:paraId="1DCF778B" w14:textId="77777777" w:rsidR="00B94E32" w:rsidRDefault="00B94E32" w:rsidP="00AC7D46">
      <w:pPr>
        <w:pStyle w:val="Sinespaciado"/>
        <w:rPr>
          <w:b/>
          <w:sz w:val="20"/>
          <w:szCs w:val="20"/>
        </w:rPr>
      </w:pPr>
    </w:p>
    <w:p w14:paraId="24C5C969" w14:textId="0CC62EB5" w:rsidR="00F60746" w:rsidRDefault="00896BED" w:rsidP="00AC7D46">
      <w:pPr>
        <w:pStyle w:val="Sinespaciado"/>
        <w:rPr>
          <w:sz w:val="20"/>
          <w:szCs w:val="20"/>
        </w:rPr>
      </w:pPr>
      <w:r>
        <w:rPr>
          <w:b/>
          <w:sz w:val="20"/>
          <w:szCs w:val="20"/>
        </w:rPr>
        <w:t>ARTICULO 9</w:t>
      </w:r>
      <w:r w:rsidR="008B4F52">
        <w:rPr>
          <w:b/>
          <w:sz w:val="20"/>
          <w:szCs w:val="20"/>
        </w:rPr>
        <w:t xml:space="preserve">. </w:t>
      </w:r>
      <w:r w:rsidR="008114E3">
        <w:rPr>
          <w:sz w:val="20"/>
          <w:szCs w:val="20"/>
        </w:rPr>
        <w:t>El convenio de la casa que haya sido seleccionada, se renovará al inicio del año fiscal directa</w:t>
      </w:r>
      <w:r w:rsidR="00B753C0">
        <w:rPr>
          <w:sz w:val="20"/>
          <w:szCs w:val="20"/>
        </w:rPr>
        <w:t>mente con la DDE.</w:t>
      </w:r>
    </w:p>
    <w:p w14:paraId="07974EF8" w14:textId="77777777" w:rsidR="00F60746" w:rsidRDefault="00F60746" w:rsidP="008114E3">
      <w:pPr>
        <w:pStyle w:val="Sinespaciado"/>
        <w:rPr>
          <w:b/>
        </w:rPr>
      </w:pPr>
    </w:p>
    <w:p w14:paraId="52BD2854" w14:textId="77777777" w:rsidR="005A7E53" w:rsidRPr="005A7E53" w:rsidRDefault="005A7E53" w:rsidP="007247E4">
      <w:pPr>
        <w:pStyle w:val="Sinespaciado"/>
        <w:jc w:val="center"/>
        <w:rPr>
          <w:b/>
        </w:rPr>
      </w:pPr>
      <w:r w:rsidRPr="005A7E53">
        <w:rPr>
          <w:b/>
        </w:rPr>
        <w:t>CAPITULO II</w:t>
      </w:r>
    </w:p>
    <w:p w14:paraId="3DC10D1C" w14:textId="77777777" w:rsidR="00295B55" w:rsidRDefault="005A7E53" w:rsidP="005A7E53">
      <w:pPr>
        <w:pStyle w:val="Sinespaciado"/>
        <w:jc w:val="center"/>
        <w:rPr>
          <w:b/>
        </w:rPr>
      </w:pPr>
      <w:r w:rsidRPr="005A7E53">
        <w:rPr>
          <w:b/>
        </w:rPr>
        <w:t>DE LOS REQUISITOS PARA EL OTORGAMIENTO DE BECA</w:t>
      </w:r>
    </w:p>
    <w:p w14:paraId="3220C8E9" w14:textId="77777777" w:rsidR="005A7E53" w:rsidRDefault="005A7E53" w:rsidP="005A7E53">
      <w:pPr>
        <w:pStyle w:val="Sinespaciado"/>
        <w:jc w:val="center"/>
        <w:rPr>
          <w:b/>
        </w:rPr>
      </w:pPr>
    </w:p>
    <w:p w14:paraId="2EC84F0A" w14:textId="1FB1E7CB" w:rsidR="005A7E53" w:rsidRPr="00800E14" w:rsidRDefault="00BD736B" w:rsidP="008A5C07">
      <w:pPr>
        <w:pStyle w:val="Sinespaciad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10</w:t>
      </w:r>
      <w:r w:rsidR="005A7E53" w:rsidRPr="005A7E53">
        <w:rPr>
          <w:b/>
          <w:sz w:val="20"/>
          <w:szCs w:val="20"/>
        </w:rPr>
        <w:t>.</w:t>
      </w:r>
      <w:r w:rsidR="005A7E53">
        <w:rPr>
          <w:b/>
          <w:sz w:val="20"/>
          <w:szCs w:val="20"/>
        </w:rPr>
        <w:t xml:space="preserve"> </w:t>
      </w:r>
      <w:r w:rsidR="005A7E53" w:rsidRPr="00800E14">
        <w:rPr>
          <w:sz w:val="20"/>
          <w:szCs w:val="20"/>
        </w:rPr>
        <w:t xml:space="preserve">Para acceder por primera vez a los beneficios del Programa, los solicitantes deberán </w:t>
      </w:r>
      <w:r w:rsidR="005A443C">
        <w:rPr>
          <w:sz w:val="20"/>
          <w:szCs w:val="20"/>
        </w:rPr>
        <w:t>cumplir con el perfil y</w:t>
      </w:r>
      <w:r w:rsidR="005A7E53" w:rsidRPr="00800E14">
        <w:rPr>
          <w:sz w:val="20"/>
          <w:szCs w:val="20"/>
        </w:rPr>
        <w:t xml:space="preserve"> tener la documentación completa establecidos en las presentes Bases, siendo los siguientes:</w:t>
      </w:r>
    </w:p>
    <w:p w14:paraId="558CF58B" w14:textId="77777777" w:rsidR="005A7E53" w:rsidRDefault="00800E14" w:rsidP="008A5C07">
      <w:pPr>
        <w:pStyle w:val="Sinespaciado"/>
        <w:numPr>
          <w:ilvl w:val="0"/>
          <w:numId w:val="7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Perfil requerido:</w:t>
      </w:r>
    </w:p>
    <w:p w14:paraId="1BB4B735" w14:textId="3F9E7F19" w:rsidR="00800E14" w:rsidRDefault="005A443C" w:rsidP="008A5C07">
      <w:pPr>
        <w:pStyle w:val="Sinespaciado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Ser originario d</w:t>
      </w:r>
      <w:r w:rsidR="008F66A1">
        <w:rPr>
          <w:sz w:val="20"/>
          <w:szCs w:val="20"/>
        </w:rPr>
        <w:t>el municipio de Ocampo, Gto.</w:t>
      </w:r>
    </w:p>
    <w:p w14:paraId="7EE51A55" w14:textId="2D99A42A" w:rsidR="008F66A1" w:rsidRDefault="008F66A1" w:rsidP="008A5C07">
      <w:pPr>
        <w:pStyle w:val="Sinespaciado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Estar inscrito en una institución de educación </w:t>
      </w:r>
      <w:r w:rsidR="005A443C">
        <w:rPr>
          <w:sz w:val="20"/>
          <w:szCs w:val="20"/>
        </w:rPr>
        <w:t>superior</w:t>
      </w:r>
      <w:r w:rsidR="00F920EF">
        <w:rPr>
          <w:sz w:val="20"/>
          <w:szCs w:val="20"/>
        </w:rPr>
        <w:t xml:space="preserve"> escolarizada o semiescolarizada.</w:t>
      </w:r>
    </w:p>
    <w:p w14:paraId="71ABF284" w14:textId="77777777" w:rsidR="0018184A" w:rsidRDefault="008F66A1" w:rsidP="0018184A">
      <w:pPr>
        <w:pStyle w:val="Sinespaciado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0A22C5">
        <w:rPr>
          <w:sz w:val="20"/>
          <w:szCs w:val="20"/>
        </w:rPr>
        <w:t>Tener aprobación por el Comité de Becas</w:t>
      </w:r>
    </w:p>
    <w:p w14:paraId="50BD3802" w14:textId="23B0C2E6" w:rsidR="00E53379" w:rsidRPr="0018184A" w:rsidRDefault="00E53379" w:rsidP="0018184A">
      <w:pPr>
        <w:pStyle w:val="Sinespaciado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8184A">
        <w:rPr>
          <w:sz w:val="20"/>
          <w:szCs w:val="20"/>
        </w:rPr>
        <w:t>Co</w:t>
      </w:r>
      <w:r w:rsidR="0018184A" w:rsidRPr="0018184A">
        <w:rPr>
          <w:sz w:val="20"/>
          <w:szCs w:val="20"/>
        </w:rPr>
        <w:t xml:space="preserve">nstancia </w:t>
      </w:r>
      <w:r w:rsidRPr="0018184A">
        <w:rPr>
          <w:sz w:val="20"/>
          <w:szCs w:val="20"/>
        </w:rPr>
        <w:t>emitid</w:t>
      </w:r>
      <w:r w:rsidR="00CF6AA7">
        <w:rPr>
          <w:sz w:val="20"/>
          <w:szCs w:val="20"/>
        </w:rPr>
        <w:t>a por la institución educativa o recibo de pago de inscripción reciente.</w:t>
      </w:r>
    </w:p>
    <w:p w14:paraId="061A88E9" w14:textId="48DD501F" w:rsidR="00AA6EA6" w:rsidRPr="00F32A50" w:rsidRDefault="00E54A98" w:rsidP="00F32A50">
      <w:pPr>
        <w:pStyle w:val="Prrafodelista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No contar con apoyo del Programa Municipal de becas “Educación Para Todos”.</w:t>
      </w:r>
    </w:p>
    <w:p w14:paraId="43030080" w14:textId="77777777" w:rsidR="00AA6EA6" w:rsidRPr="002C07E3" w:rsidRDefault="00AA6EA6" w:rsidP="008A5C07">
      <w:pPr>
        <w:pStyle w:val="Prrafodelista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2C07E3">
        <w:rPr>
          <w:sz w:val="20"/>
          <w:szCs w:val="20"/>
        </w:rPr>
        <w:t>Cubrir el 100% de la documentación requerida para el expediente.</w:t>
      </w:r>
    </w:p>
    <w:p w14:paraId="0C39386B" w14:textId="30626756" w:rsidR="00F3332F" w:rsidRPr="002C07E3" w:rsidRDefault="00F3332F" w:rsidP="0040741C">
      <w:pPr>
        <w:pStyle w:val="Prrafodelista"/>
        <w:numPr>
          <w:ilvl w:val="0"/>
          <w:numId w:val="8"/>
        </w:numPr>
        <w:spacing w:line="360" w:lineRule="auto"/>
        <w:ind w:left="284" w:hanging="284"/>
        <w:rPr>
          <w:sz w:val="20"/>
          <w:szCs w:val="20"/>
        </w:rPr>
      </w:pPr>
      <w:r w:rsidRPr="002C07E3">
        <w:rPr>
          <w:sz w:val="20"/>
          <w:szCs w:val="20"/>
        </w:rPr>
        <w:t xml:space="preserve">De no cumplir con lo </w:t>
      </w:r>
      <w:r w:rsidR="00A64E4C">
        <w:rPr>
          <w:sz w:val="20"/>
          <w:szCs w:val="20"/>
        </w:rPr>
        <w:t>anterior no es cand</w:t>
      </w:r>
      <w:r w:rsidR="00F32A50">
        <w:rPr>
          <w:sz w:val="20"/>
          <w:szCs w:val="20"/>
        </w:rPr>
        <w:t>idato al Programa Municipal “CASA OCAMPO</w:t>
      </w:r>
      <w:r w:rsidR="00A64E4C">
        <w:rPr>
          <w:sz w:val="20"/>
          <w:szCs w:val="20"/>
        </w:rPr>
        <w:t>”</w:t>
      </w:r>
    </w:p>
    <w:p w14:paraId="0A361300" w14:textId="77777777" w:rsidR="00F3332F" w:rsidRPr="002C07E3" w:rsidRDefault="00F3332F" w:rsidP="00F3332F">
      <w:pPr>
        <w:pStyle w:val="Prrafodelista"/>
        <w:ind w:left="284"/>
        <w:rPr>
          <w:sz w:val="20"/>
          <w:szCs w:val="20"/>
        </w:rPr>
      </w:pPr>
    </w:p>
    <w:p w14:paraId="5783AE55" w14:textId="77777777" w:rsidR="00F3332F" w:rsidRDefault="00E53379" w:rsidP="008A5C07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DOCUMENTOS  PARA EXPEDIENTE:</w:t>
      </w:r>
    </w:p>
    <w:p w14:paraId="71C3C9B8" w14:textId="77777777" w:rsidR="00E53379" w:rsidRPr="007F407E" w:rsidRDefault="00E53379" w:rsidP="008A5C07">
      <w:pPr>
        <w:pStyle w:val="Sinespaciado"/>
        <w:jc w:val="both"/>
        <w:rPr>
          <w:sz w:val="20"/>
          <w:szCs w:val="20"/>
        </w:rPr>
      </w:pPr>
    </w:p>
    <w:p w14:paraId="21DB80C5" w14:textId="1F11851D" w:rsidR="00FC1883" w:rsidRDefault="00224169" w:rsidP="00FC1883">
      <w:pPr>
        <w:numPr>
          <w:ilvl w:val="0"/>
          <w:numId w:val="11"/>
        </w:numPr>
        <w:jc w:val="both"/>
      </w:pPr>
      <w:r>
        <w:t>Solicitud de beca</w:t>
      </w:r>
      <w:r w:rsidR="00FC1883">
        <w:t xml:space="preserve">, misma que se entregará en el departamento y deberá llenar la persona </w:t>
      </w:r>
      <w:r w:rsidR="00600BBF">
        <w:t>interesada</w:t>
      </w:r>
    </w:p>
    <w:p w14:paraId="50FB95DD" w14:textId="77777777" w:rsidR="00224169" w:rsidRPr="0054353D" w:rsidRDefault="00224169" w:rsidP="00224169">
      <w:pPr>
        <w:numPr>
          <w:ilvl w:val="0"/>
          <w:numId w:val="11"/>
        </w:numPr>
        <w:jc w:val="both"/>
      </w:pPr>
      <w:r w:rsidRPr="0054353D">
        <w:t>Copia de Acta de Nacimiento</w:t>
      </w:r>
    </w:p>
    <w:p w14:paraId="5EB132E6" w14:textId="77777777" w:rsidR="00224169" w:rsidRPr="005E0EDF" w:rsidRDefault="00224169" w:rsidP="00224169">
      <w:pPr>
        <w:numPr>
          <w:ilvl w:val="0"/>
          <w:numId w:val="11"/>
        </w:numPr>
        <w:jc w:val="both"/>
      </w:pPr>
      <w:r w:rsidRPr="005E0EDF">
        <w:t>Comprobante de Domicilio actual</w:t>
      </w:r>
    </w:p>
    <w:p w14:paraId="4C2718C2" w14:textId="63A79EA0" w:rsidR="00224169" w:rsidRDefault="00224169" w:rsidP="00224169">
      <w:pPr>
        <w:numPr>
          <w:ilvl w:val="0"/>
          <w:numId w:val="11"/>
        </w:numPr>
        <w:jc w:val="both"/>
      </w:pPr>
      <w:r w:rsidRPr="0054353D">
        <w:t>Copia de la Clave Única de Registro Población</w:t>
      </w:r>
      <w:r>
        <w:t xml:space="preserve"> </w:t>
      </w:r>
      <w:r w:rsidRPr="00FD6E97">
        <w:rPr>
          <w:b/>
        </w:rPr>
        <w:t>CURP</w:t>
      </w:r>
      <w:r w:rsidR="00526435">
        <w:t xml:space="preserve"> del alumno</w:t>
      </w:r>
      <w:r w:rsidR="001A0CB2">
        <w:t>.</w:t>
      </w:r>
    </w:p>
    <w:p w14:paraId="53BA69D9" w14:textId="317B9E1F" w:rsidR="00CF6AA7" w:rsidRDefault="00CF6AA7" w:rsidP="00224169">
      <w:pPr>
        <w:numPr>
          <w:ilvl w:val="0"/>
          <w:numId w:val="11"/>
        </w:numPr>
        <w:jc w:val="both"/>
      </w:pPr>
      <w:r w:rsidRPr="00CF6AA7">
        <w:t>Constancia emitida por la institución educativa o recibo de pago de inscripción reciente.</w:t>
      </w:r>
    </w:p>
    <w:p w14:paraId="6A5AB0CE" w14:textId="343DB736" w:rsidR="007B1B67" w:rsidRPr="0054353D" w:rsidRDefault="007B1B67" w:rsidP="00224169">
      <w:pPr>
        <w:numPr>
          <w:ilvl w:val="0"/>
          <w:numId w:val="11"/>
        </w:numPr>
        <w:jc w:val="both"/>
      </w:pPr>
      <w:r>
        <w:t>Copia de INE o IFE</w:t>
      </w:r>
    </w:p>
    <w:p w14:paraId="12ED9F73" w14:textId="77777777" w:rsidR="00224169" w:rsidRPr="0054353D" w:rsidRDefault="00224169" w:rsidP="00224169">
      <w:pPr>
        <w:numPr>
          <w:ilvl w:val="0"/>
          <w:numId w:val="11"/>
        </w:numPr>
        <w:jc w:val="both"/>
      </w:pPr>
      <w:r w:rsidRPr="0054353D">
        <w:t>Recibo de nómina de la persona o personas que aportan al ingreso familiar, o en su defecto carta de ingresos.</w:t>
      </w:r>
    </w:p>
    <w:p w14:paraId="41935C01" w14:textId="3ACD203E" w:rsidR="00224169" w:rsidRPr="00824A68" w:rsidRDefault="00224169" w:rsidP="007B1B67">
      <w:pPr>
        <w:numPr>
          <w:ilvl w:val="0"/>
          <w:numId w:val="11"/>
        </w:numPr>
        <w:jc w:val="both"/>
      </w:pPr>
      <w:r w:rsidRPr="0054353D">
        <w:t>Los demás que se establezcan en la Convocatoria.</w:t>
      </w:r>
    </w:p>
    <w:p w14:paraId="4D3D5CD7" w14:textId="77777777" w:rsidR="00EE081B" w:rsidRDefault="00674FF6" w:rsidP="00674FF6">
      <w:pPr>
        <w:pStyle w:val="Sinespaciado"/>
        <w:tabs>
          <w:tab w:val="left" w:pos="7529"/>
        </w:tabs>
        <w:ind w:left="28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7FCC107" w14:textId="77777777" w:rsidR="008F6C34" w:rsidRDefault="008F6C34" w:rsidP="007530EC">
      <w:pPr>
        <w:pStyle w:val="Sinespaciado"/>
        <w:rPr>
          <w:b/>
        </w:rPr>
      </w:pPr>
    </w:p>
    <w:p w14:paraId="461F9313" w14:textId="77777777" w:rsidR="00EE081B" w:rsidRPr="0040741C" w:rsidRDefault="00EE081B" w:rsidP="00EE081B">
      <w:pPr>
        <w:pStyle w:val="Sinespaciado"/>
        <w:ind w:left="284"/>
        <w:jc w:val="center"/>
        <w:rPr>
          <w:b/>
        </w:rPr>
      </w:pPr>
      <w:r w:rsidRPr="0040741C">
        <w:rPr>
          <w:b/>
        </w:rPr>
        <w:t>CAPITULO III</w:t>
      </w:r>
    </w:p>
    <w:p w14:paraId="445A1A1E" w14:textId="48D260DF" w:rsidR="00EE081B" w:rsidRPr="0040741C" w:rsidRDefault="00EE081B" w:rsidP="00EE081B">
      <w:pPr>
        <w:pStyle w:val="Sinespaciado"/>
        <w:ind w:left="284"/>
        <w:jc w:val="center"/>
        <w:rPr>
          <w:b/>
        </w:rPr>
      </w:pPr>
      <w:r w:rsidRPr="0040741C">
        <w:rPr>
          <w:b/>
        </w:rPr>
        <w:t>DE</w:t>
      </w:r>
      <w:r w:rsidR="00F81EB4">
        <w:rPr>
          <w:b/>
        </w:rPr>
        <w:t xml:space="preserve"> LA RENOVACIÓ</w:t>
      </w:r>
      <w:r w:rsidRPr="0040741C">
        <w:rPr>
          <w:b/>
        </w:rPr>
        <w:t>N DE BECA</w:t>
      </w:r>
    </w:p>
    <w:p w14:paraId="4FA8BF0C" w14:textId="77777777" w:rsidR="00EE081B" w:rsidRPr="0040741C" w:rsidRDefault="00EE081B" w:rsidP="00EE081B">
      <w:pPr>
        <w:pStyle w:val="Sinespaciado"/>
        <w:ind w:left="284"/>
        <w:rPr>
          <w:b/>
        </w:rPr>
      </w:pPr>
    </w:p>
    <w:p w14:paraId="17B61A82" w14:textId="64E3333B" w:rsidR="00EE081B" w:rsidRDefault="00BD736B" w:rsidP="00EE081B">
      <w:pPr>
        <w:pStyle w:val="Sinespaciado"/>
        <w:rPr>
          <w:sz w:val="20"/>
          <w:szCs w:val="20"/>
        </w:rPr>
      </w:pPr>
      <w:r>
        <w:rPr>
          <w:b/>
          <w:sz w:val="20"/>
          <w:szCs w:val="20"/>
        </w:rPr>
        <w:t>ARTICULO 11</w:t>
      </w:r>
      <w:r w:rsidR="00EE081B" w:rsidRPr="00EE081B">
        <w:rPr>
          <w:b/>
          <w:sz w:val="20"/>
          <w:szCs w:val="20"/>
        </w:rPr>
        <w:t>.</w:t>
      </w:r>
      <w:r w:rsidR="00EE081B">
        <w:rPr>
          <w:b/>
          <w:sz w:val="20"/>
          <w:szCs w:val="20"/>
        </w:rPr>
        <w:t xml:space="preserve"> </w:t>
      </w:r>
      <w:r w:rsidR="002C74D1">
        <w:rPr>
          <w:sz w:val="20"/>
          <w:szCs w:val="20"/>
        </w:rPr>
        <w:t>Para renovar</w:t>
      </w:r>
      <w:r w:rsidR="002C07E3" w:rsidRPr="002C07E3">
        <w:rPr>
          <w:sz w:val="20"/>
          <w:szCs w:val="20"/>
        </w:rPr>
        <w:t xml:space="preserve"> y acce</w:t>
      </w:r>
      <w:r w:rsidR="008177F0">
        <w:rPr>
          <w:sz w:val="20"/>
          <w:szCs w:val="20"/>
        </w:rPr>
        <w:t>der nuevamente a los beneficios del Programa,</w:t>
      </w:r>
      <w:r w:rsidR="002C07E3" w:rsidRPr="002C07E3">
        <w:rPr>
          <w:sz w:val="20"/>
          <w:szCs w:val="20"/>
        </w:rPr>
        <w:t xml:space="preserve"> los alumnos becados del ciclo escolar inmediato anterior deberán:</w:t>
      </w:r>
    </w:p>
    <w:p w14:paraId="4023BD53" w14:textId="77777777" w:rsidR="00642BCC" w:rsidRDefault="00642BCC" w:rsidP="00EE081B">
      <w:pPr>
        <w:pStyle w:val="Sinespaciado"/>
        <w:rPr>
          <w:sz w:val="20"/>
          <w:szCs w:val="20"/>
        </w:rPr>
      </w:pPr>
    </w:p>
    <w:p w14:paraId="6DD69119" w14:textId="254B01BA" w:rsidR="00036881" w:rsidRPr="00686191" w:rsidRDefault="00943F8B" w:rsidP="00686191">
      <w:pPr>
        <w:pStyle w:val="Sinespaciado"/>
        <w:numPr>
          <w:ilvl w:val="0"/>
          <w:numId w:val="12"/>
        </w:num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Continuar estudiando</w:t>
      </w:r>
    </w:p>
    <w:p w14:paraId="76D0A06F" w14:textId="68FC6D17" w:rsidR="002C07E3" w:rsidRDefault="002C07E3" w:rsidP="0040741C">
      <w:pPr>
        <w:pStyle w:val="Sinespaciado"/>
        <w:numPr>
          <w:ilvl w:val="0"/>
          <w:numId w:val="12"/>
        </w:numPr>
        <w:spacing w:line="360" w:lineRule="auto"/>
        <w:ind w:left="284" w:hanging="284"/>
        <w:rPr>
          <w:sz w:val="20"/>
          <w:szCs w:val="20"/>
        </w:rPr>
      </w:pPr>
      <w:r w:rsidRPr="002C07E3">
        <w:rPr>
          <w:sz w:val="20"/>
          <w:szCs w:val="20"/>
        </w:rPr>
        <w:t>Cumplir con el perfil requerido de</w:t>
      </w:r>
      <w:r w:rsidR="00642BCC">
        <w:rPr>
          <w:sz w:val="20"/>
          <w:szCs w:val="20"/>
        </w:rPr>
        <w:t>l</w:t>
      </w:r>
      <w:r w:rsidRPr="002C07E3">
        <w:rPr>
          <w:sz w:val="20"/>
          <w:szCs w:val="20"/>
        </w:rPr>
        <w:t xml:space="preserve"> </w:t>
      </w:r>
      <w:r w:rsidR="008A3464">
        <w:rPr>
          <w:b/>
          <w:sz w:val="20"/>
          <w:szCs w:val="20"/>
        </w:rPr>
        <w:t>ARTÍCULO 10</w:t>
      </w:r>
      <w:r w:rsidRPr="002C07E3">
        <w:rPr>
          <w:sz w:val="20"/>
          <w:szCs w:val="20"/>
        </w:rPr>
        <w:t xml:space="preserve"> de las presentes bases, actualizar y presentar los siguiente</w:t>
      </w:r>
      <w:r w:rsidR="00642BCC">
        <w:rPr>
          <w:sz w:val="20"/>
          <w:szCs w:val="20"/>
        </w:rPr>
        <w:t>s</w:t>
      </w:r>
      <w:r w:rsidRPr="002C07E3">
        <w:rPr>
          <w:sz w:val="20"/>
          <w:szCs w:val="20"/>
        </w:rPr>
        <w:t xml:space="preserve"> documento</w:t>
      </w:r>
      <w:r w:rsidR="00642BCC">
        <w:rPr>
          <w:sz w:val="20"/>
          <w:szCs w:val="20"/>
        </w:rPr>
        <w:t>s</w:t>
      </w:r>
      <w:r w:rsidRPr="002C07E3">
        <w:rPr>
          <w:sz w:val="20"/>
          <w:szCs w:val="20"/>
        </w:rPr>
        <w:t>:</w:t>
      </w:r>
    </w:p>
    <w:p w14:paraId="3CA7AC93" w14:textId="1275FAB7" w:rsidR="002C07E3" w:rsidRPr="00CF6AA7" w:rsidRDefault="002C07E3" w:rsidP="00CF6AA7">
      <w:pPr>
        <w:jc w:val="both"/>
      </w:pPr>
      <w:r>
        <w:rPr>
          <w:sz w:val="20"/>
          <w:szCs w:val="20"/>
        </w:rPr>
        <w:t xml:space="preserve">a)   </w:t>
      </w:r>
      <w:r w:rsidR="00CF6AA7" w:rsidRPr="00CF6AA7">
        <w:t>Constancia emitida por la institución educativa o recibo de pago de inscripción reciente.</w:t>
      </w:r>
      <w:r w:rsidRPr="002C07E3">
        <w:rPr>
          <w:sz w:val="20"/>
          <w:szCs w:val="20"/>
        </w:rPr>
        <w:t xml:space="preserve"> (Requisito indispensable para </w:t>
      </w:r>
      <w:r w:rsidR="008177F0">
        <w:rPr>
          <w:sz w:val="20"/>
          <w:szCs w:val="20"/>
        </w:rPr>
        <w:t>re</w:t>
      </w:r>
      <w:r w:rsidR="00943F8B">
        <w:rPr>
          <w:sz w:val="20"/>
          <w:szCs w:val="20"/>
        </w:rPr>
        <w:t>novar el Programa Municipal “CASA OCAMPO</w:t>
      </w:r>
      <w:r w:rsidR="008177F0">
        <w:rPr>
          <w:sz w:val="20"/>
          <w:szCs w:val="20"/>
        </w:rPr>
        <w:t>”</w:t>
      </w:r>
      <w:r w:rsidRPr="002C07E3">
        <w:rPr>
          <w:sz w:val="20"/>
          <w:szCs w:val="20"/>
        </w:rPr>
        <w:t>)</w:t>
      </w:r>
      <w:r w:rsidR="008177F0">
        <w:rPr>
          <w:sz w:val="20"/>
          <w:szCs w:val="20"/>
        </w:rPr>
        <w:t>.</w:t>
      </w:r>
    </w:p>
    <w:p w14:paraId="478B5A73" w14:textId="7F548544" w:rsidR="00736C87" w:rsidRDefault="002C07E3" w:rsidP="000911D7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b)</w:t>
      </w:r>
      <w:r w:rsidR="008177F0">
        <w:rPr>
          <w:sz w:val="20"/>
          <w:szCs w:val="20"/>
        </w:rPr>
        <w:t xml:space="preserve"> </w:t>
      </w:r>
      <w:r>
        <w:rPr>
          <w:sz w:val="20"/>
          <w:szCs w:val="20"/>
        </w:rPr>
        <w:t>Los demás que se establezcan en la Convocatoria.</w:t>
      </w:r>
    </w:p>
    <w:p w14:paraId="40C9660C" w14:textId="77777777" w:rsidR="00D8182E" w:rsidRPr="000911D7" w:rsidRDefault="00D8182E" w:rsidP="000911D7">
      <w:pPr>
        <w:pStyle w:val="Sinespaciado"/>
        <w:spacing w:line="360" w:lineRule="auto"/>
        <w:rPr>
          <w:sz w:val="20"/>
          <w:szCs w:val="20"/>
        </w:rPr>
      </w:pPr>
    </w:p>
    <w:p w14:paraId="0E1BB874" w14:textId="77777777" w:rsidR="00CF6AA7" w:rsidRDefault="00CF6AA7" w:rsidP="00F37A53">
      <w:pPr>
        <w:pStyle w:val="Sinespaciado"/>
        <w:rPr>
          <w:b/>
          <w:sz w:val="20"/>
        </w:rPr>
      </w:pPr>
    </w:p>
    <w:p w14:paraId="667F4B22" w14:textId="77777777" w:rsidR="0040741C" w:rsidRPr="00253C1C" w:rsidRDefault="0040741C" w:rsidP="0040741C">
      <w:pPr>
        <w:pStyle w:val="Sinespaciado"/>
        <w:jc w:val="center"/>
        <w:rPr>
          <w:b/>
          <w:sz w:val="20"/>
        </w:rPr>
      </w:pPr>
      <w:r w:rsidRPr="00253C1C">
        <w:rPr>
          <w:b/>
          <w:sz w:val="20"/>
        </w:rPr>
        <w:t>CAPITULO IV</w:t>
      </w:r>
    </w:p>
    <w:p w14:paraId="3C724FFD" w14:textId="77777777" w:rsidR="0040741C" w:rsidRPr="00253C1C" w:rsidRDefault="0040741C" w:rsidP="0040741C">
      <w:pPr>
        <w:pStyle w:val="Sinespaciado"/>
        <w:jc w:val="center"/>
        <w:rPr>
          <w:b/>
          <w:sz w:val="20"/>
        </w:rPr>
      </w:pPr>
      <w:r w:rsidRPr="00253C1C">
        <w:rPr>
          <w:b/>
          <w:sz w:val="20"/>
        </w:rPr>
        <w:t>DE LAS JUNTAS DE VALIDACION DE ASPITANTES Y DE LOS COMITES DE BECAS</w:t>
      </w:r>
    </w:p>
    <w:p w14:paraId="08736153" w14:textId="77777777" w:rsidR="0040741C" w:rsidRPr="0040741C" w:rsidRDefault="0040741C" w:rsidP="0040741C">
      <w:pPr>
        <w:pStyle w:val="Sinespaciado"/>
        <w:jc w:val="center"/>
        <w:rPr>
          <w:b/>
        </w:rPr>
      </w:pPr>
    </w:p>
    <w:p w14:paraId="5DBE3CE5" w14:textId="63F2D88B" w:rsidR="000E2B3B" w:rsidRDefault="00BD736B" w:rsidP="005B49FC">
      <w:pPr>
        <w:pStyle w:val="Sinespaciad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12</w:t>
      </w:r>
      <w:r w:rsidR="0040741C" w:rsidRPr="0040741C">
        <w:rPr>
          <w:b/>
          <w:sz w:val="20"/>
          <w:szCs w:val="20"/>
        </w:rPr>
        <w:t>.</w:t>
      </w:r>
      <w:r w:rsidR="0040741C">
        <w:rPr>
          <w:b/>
          <w:sz w:val="20"/>
          <w:szCs w:val="20"/>
        </w:rPr>
        <w:t xml:space="preserve"> </w:t>
      </w:r>
      <w:r w:rsidR="0040741C" w:rsidRPr="0040741C">
        <w:rPr>
          <w:sz w:val="20"/>
          <w:szCs w:val="20"/>
        </w:rPr>
        <w:t>El comité de Becas tendrá como función principal</w:t>
      </w:r>
      <w:r w:rsidR="00642BCC">
        <w:rPr>
          <w:sz w:val="20"/>
          <w:szCs w:val="20"/>
        </w:rPr>
        <w:t xml:space="preserve"> la facultad de</w:t>
      </w:r>
      <w:r w:rsidR="0040741C" w:rsidRPr="0040741C">
        <w:rPr>
          <w:sz w:val="20"/>
          <w:szCs w:val="20"/>
        </w:rPr>
        <w:t xml:space="preserve"> identificar</w:t>
      </w:r>
      <w:r w:rsidR="00642BCC">
        <w:rPr>
          <w:sz w:val="20"/>
          <w:szCs w:val="20"/>
        </w:rPr>
        <w:t>, revisar, corroborar, decidir y aprobar las solicitudes de alumn</w:t>
      </w:r>
      <w:r w:rsidR="00EE4C75">
        <w:rPr>
          <w:sz w:val="20"/>
          <w:szCs w:val="20"/>
        </w:rPr>
        <w:t>os para ser benefici</w:t>
      </w:r>
      <w:r w:rsidR="00353422">
        <w:rPr>
          <w:sz w:val="20"/>
          <w:szCs w:val="20"/>
        </w:rPr>
        <w:t>ario del Programa Municipal “CASA OCAMPO</w:t>
      </w:r>
      <w:r w:rsidR="00EE4C75">
        <w:rPr>
          <w:sz w:val="20"/>
          <w:szCs w:val="20"/>
        </w:rPr>
        <w:t>”</w:t>
      </w:r>
      <w:r w:rsidR="00642BCC">
        <w:rPr>
          <w:sz w:val="20"/>
          <w:szCs w:val="20"/>
        </w:rPr>
        <w:t>. Así como la facultad de retirar la beca en caso de no cumplir con los requisitos y perfil establecidos en el presente convenio.</w:t>
      </w:r>
    </w:p>
    <w:p w14:paraId="19FCB72E" w14:textId="77777777" w:rsidR="00B07DA3" w:rsidRDefault="00B07DA3" w:rsidP="005B49FC">
      <w:pPr>
        <w:pStyle w:val="Sinespaciado"/>
        <w:jc w:val="both"/>
        <w:rPr>
          <w:sz w:val="20"/>
          <w:szCs w:val="20"/>
        </w:rPr>
      </w:pPr>
    </w:p>
    <w:p w14:paraId="50CA5805" w14:textId="490C5875" w:rsidR="000F6CAA" w:rsidRDefault="00BD736B" w:rsidP="005B49FC">
      <w:pPr>
        <w:pStyle w:val="Sinespaciad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13</w:t>
      </w:r>
      <w:r w:rsidR="00642BCC" w:rsidRPr="00642BCC">
        <w:rPr>
          <w:b/>
          <w:sz w:val="20"/>
          <w:szCs w:val="20"/>
        </w:rPr>
        <w:t>.</w:t>
      </w:r>
      <w:r w:rsidR="00642BCC" w:rsidRPr="00642BCC">
        <w:rPr>
          <w:sz w:val="20"/>
          <w:szCs w:val="20"/>
        </w:rPr>
        <w:t xml:space="preserve"> El comité de Becas tendrá como función </w:t>
      </w:r>
      <w:r w:rsidR="003D7496">
        <w:rPr>
          <w:sz w:val="20"/>
          <w:szCs w:val="20"/>
        </w:rPr>
        <w:t xml:space="preserve">además, </w:t>
      </w:r>
      <w:r w:rsidR="00642BCC">
        <w:rPr>
          <w:sz w:val="20"/>
          <w:szCs w:val="20"/>
        </w:rPr>
        <w:t xml:space="preserve">identificar </w:t>
      </w:r>
      <w:r w:rsidR="0040741C" w:rsidRPr="0040741C">
        <w:rPr>
          <w:sz w:val="20"/>
          <w:szCs w:val="20"/>
        </w:rPr>
        <w:t>a los alumnos que cumplan c</w:t>
      </w:r>
      <w:r w:rsidR="001071A6">
        <w:rPr>
          <w:sz w:val="20"/>
          <w:szCs w:val="20"/>
        </w:rPr>
        <w:t xml:space="preserve">on el </w:t>
      </w:r>
      <w:r w:rsidR="001071A6" w:rsidRPr="00530AD6">
        <w:rPr>
          <w:b/>
          <w:sz w:val="20"/>
          <w:szCs w:val="20"/>
        </w:rPr>
        <w:t>Perfil de Renovante y de S</w:t>
      </w:r>
      <w:r w:rsidR="0040741C" w:rsidRPr="00530AD6">
        <w:rPr>
          <w:b/>
          <w:sz w:val="20"/>
          <w:szCs w:val="20"/>
        </w:rPr>
        <w:t>olicitante</w:t>
      </w:r>
      <w:r w:rsidR="00642BCC" w:rsidRPr="00530AD6">
        <w:rPr>
          <w:b/>
          <w:sz w:val="20"/>
          <w:szCs w:val="20"/>
        </w:rPr>
        <w:t>,</w:t>
      </w:r>
      <w:r w:rsidR="0040741C" w:rsidRPr="00530AD6">
        <w:rPr>
          <w:b/>
          <w:sz w:val="20"/>
          <w:szCs w:val="20"/>
        </w:rPr>
        <w:t xml:space="preserve"> aprobar, cancelar</w:t>
      </w:r>
      <w:r w:rsidR="000F6CAA">
        <w:rPr>
          <w:sz w:val="20"/>
          <w:szCs w:val="20"/>
        </w:rPr>
        <w:t xml:space="preserve"> y reconsiderar lo</w:t>
      </w:r>
      <w:r w:rsidR="0040741C">
        <w:rPr>
          <w:sz w:val="20"/>
          <w:szCs w:val="20"/>
        </w:rPr>
        <w:t xml:space="preserve"> que ofrece el Programa</w:t>
      </w:r>
      <w:r w:rsidR="001071A6">
        <w:rPr>
          <w:sz w:val="20"/>
          <w:szCs w:val="20"/>
        </w:rPr>
        <w:t>,</w:t>
      </w:r>
      <w:r w:rsidR="0040741C">
        <w:rPr>
          <w:sz w:val="20"/>
          <w:szCs w:val="20"/>
        </w:rPr>
        <w:t xml:space="preserve"> y su funcionamiento estará </w:t>
      </w:r>
      <w:r w:rsidR="00966770">
        <w:rPr>
          <w:sz w:val="20"/>
          <w:szCs w:val="20"/>
        </w:rPr>
        <w:t xml:space="preserve">regido por los </w:t>
      </w:r>
      <w:r w:rsidR="00966770" w:rsidRPr="00966770">
        <w:rPr>
          <w:b/>
          <w:sz w:val="20"/>
          <w:szCs w:val="20"/>
        </w:rPr>
        <w:t>lineamientos gene</w:t>
      </w:r>
      <w:r w:rsidR="0040741C" w:rsidRPr="00966770">
        <w:rPr>
          <w:b/>
          <w:sz w:val="20"/>
          <w:szCs w:val="20"/>
        </w:rPr>
        <w:t>rales q</w:t>
      </w:r>
      <w:r w:rsidR="006D2C3D">
        <w:rPr>
          <w:b/>
          <w:sz w:val="20"/>
          <w:szCs w:val="20"/>
        </w:rPr>
        <w:t>ue emita el H. Ayuntamiento 2018</w:t>
      </w:r>
      <w:r w:rsidR="0040741C" w:rsidRPr="00966770">
        <w:rPr>
          <w:b/>
          <w:sz w:val="20"/>
          <w:szCs w:val="20"/>
        </w:rPr>
        <w:t xml:space="preserve"> </w:t>
      </w:r>
      <w:r w:rsidR="00C749F7" w:rsidRPr="00966770">
        <w:rPr>
          <w:b/>
          <w:sz w:val="20"/>
          <w:szCs w:val="20"/>
        </w:rPr>
        <w:t>–</w:t>
      </w:r>
      <w:r w:rsidR="00FE58DB">
        <w:rPr>
          <w:b/>
          <w:sz w:val="20"/>
          <w:szCs w:val="20"/>
        </w:rPr>
        <w:t xml:space="preserve"> 20</w:t>
      </w:r>
      <w:r w:rsidR="006D2C3D">
        <w:rPr>
          <w:b/>
          <w:sz w:val="20"/>
          <w:szCs w:val="20"/>
        </w:rPr>
        <w:t>21</w:t>
      </w:r>
      <w:r w:rsidR="00C749F7" w:rsidRPr="00966770">
        <w:rPr>
          <w:sz w:val="20"/>
          <w:szCs w:val="20"/>
        </w:rPr>
        <w:t xml:space="preserve">, </w:t>
      </w:r>
      <w:r w:rsidR="006D2C3D">
        <w:rPr>
          <w:sz w:val="20"/>
          <w:szCs w:val="20"/>
        </w:rPr>
        <w:t xml:space="preserve">y se integrará por miembros titulares con derecho </w:t>
      </w:r>
      <w:r w:rsidR="00C749F7">
        <w:rPr>
          <w:sz w:val="20"/>
          <w:szCs w:val="20"/>
        </w:rPr>
        <w:t>a voz y voto, de</w:t>
      </w:r>
      <w:r w:rsidR="00966770">
        <w:rPr>
          <w:sz w:val="20"/>
          <w:szCs w:val="20"/>
        </w:rPr>
        <w:t>signados según la necesidad de cada ciclo escolar.</w:t>
      </w:r>
    </w:p>
    <w:p w14:paraId="4BAEE5EA" w14:textId="77777777" w:rsidR="0040741C" w:rsidRDefault="0040741C" w:rsidP="005B49FC">
      <w:pPr>
        <w:pStyle w:val="Sinespaciado"/>
        <w:jc w:val="both"/>
        <w:rPr>
          <w:sz w:val="20"/>
          <w:szCs w:val="20"/>
        </w:rPr>
      </w:pPr>
    </w:p>
    <w:p w14:paraId="0026F4D3" w14:textId="7BE2A643" w:rsidR="0034255C" w:rsidRPr="0056481E" w:rsidRDefault="00BD736B" w:rsidP="0056481E">
      <w:pPr>
        <w:pStyle w:val="Sinespaciad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14</w:t>
      </w:r>
      <w:r w:rsidR="0040741C" w:rsidRPr="0040741C">
        <w:rPr>
          <w:b/>
          <w:sz w:val="20"/>
          <w:szCs w:val="20"/>
        </w:rPr>
        <w:t>.</w:t>
      </w:r>
      <w:r w:rsidR="0040741C">
        <w:rPr>
          <w:sz w:val="20"/>
          <w:szCs w:val="20"/>
        </w:rPr>
        <w:t xml:space="preserve"> La junta</w:t>
      </w:r>
      <w:r w:rsidR="00966770">
        <w:rPr>
          <w:sz w:val="20"/>
          <w:szCs w:val="20"/>
        </w:rPr>
        <w:t xml:space="preserve"> de </w:t>
      </w:r>
      <w:r w:rsidR="00664C69">
        <w:rPr>
          <w:sz w:val="20"/>
          <w:szCs w:val="20"/>
        </w:rPr>
        <w:t xml:space="preserve">validación o Comisión de Becas </w:t>
      </w:r>
      <w:r w:rsidR="00966770">
        <w:rPr>
          <w:sz w:val="20"/>
          <w:szCs w:val="20"/>
        </w:rPr>
        <w:t>estará</w:t>
      </w:r>
      <w:r w:rsidR="0040741C">
        <w:rPr>
          <w:sz w:val="20"/>
          <w:szCs w:val="20"/>
        </w:rPr>
        <w:t xml:space="preserve"> integrada por</w:t>
      </w:r>
      <w:r w:rsidR="00966770">
        <w:rPr>
          <w:sz w:val="20"/>
          <w:szCs w:val="20"/>
        </w:rPr>
        <w:t xml:space="preserve"> algunos miembros de las dependencias gubernamentales municipales y educativas que tienen relación estrecha c</w:t>
      </w:r>
      <w:r w:rsidR="00E53379">
        <w:rPr>
          <w:sz w:val="20"/>
          <w:szCs w:val="20"/>
        </w:rPr>
        <w:t>on la educación en el municipio.</w:t>
      </w:r>
    </w:p>
    <w:p w14:paraId="718AFB25" w14:textId="55982726" w:rsidR="0040741C" w:rsidRPr="00253C1C" w:rsidRDefault="0055297F" w:rsidP="001071A6">
      <w:pPr>
        <w:pStyle w:val="Sinespaciado"/>
        <w:jc w:val="center"/>
        <w:rPr>
          <w:b/>
          <w:sz w:val="18"/>
        </w:rPr>
      </w:pPr>
      <w:r>
        <w:rPr>
          <w:b/>
          <w:sz w:val="18"/>
        </w:rPr>
        <w:lastRenderedPageBreak/>
        <w:t>CAPÍ</w:t>
      </w:r>
      <w:r w:rsidR="00C749F7" w:rsidRPr="00253C1C">
        <w:rPr>
          <w:b/>
          <w:sz w:val="18"/>
        </w:rPr>
        <w:t>TULO V</w:t>
      </w:r>
    </w:p>
    <w:p w14:paraId="7BD1B8FE" w14:textId="40F0741E" w:rsidR="00C749F7" w:rsidRPr="00253C1C" w:rsidRDefault="00C749F7" w:rsidP="001071A6">
      <w:pPr>
        <w:pStyle w:val="Sinespaciado"/>
        <w:jc w:val="center"/>
        <w:rPr>
          <w:b/>
          <w:sz w:val="18"/>
        </w:rPr>
      </w:pPr>
      <w:r w:rsidRPr="00253C1C">
        <w:rPr>
          <w:b/>
          <w:sz w:val="18"/>
        </w:rPr>
        <w:t>DEL PROC</w:t>
      </w:r>
      <w:r w:rsidR="003D7496">
        <w:rPr>
          <w:b/>
          <w:sz w:val="18"/>
        </w:rPr>
        <w:t>EDIMIENTO DE ASIGNACIÓN</w:t>
      </w:r>
    </w:p>
    <w:p w14:paraId="37B2EEEC" w14:textId="77777777" w:rsidR="00C749F7" w:rsidRPr="00253C1C" w:rsidRDefault="00C749F7" w:rsidP="001071A6">
      <w:pPr>
        <w:pStyle w:val="Sinespaciado"/>
        <w:jc w:val="center"/>
        <w:rPr>
          <w:b/>
          <w:sz w:val="18"/>
        </w:rPr>
      </w:pPr>
    </w:p>
    <w:p w14:paraId="668496F1" w14:textId="3AD5ECFF" w:rsidR="00C749F7" w:rsidRPr="00253C1C" w:rsidRDefault="0055297F" w:rsidP="001071A6">
      <w:pPr>
        <w:pStyle w:val="Sinespaciado"/>
        <w:jc w:val="center"/>
        <w:rPr>
          <w:b/>
          <w:sz w:val="18"/>
        </w:rPr>
      </w:pPr>
      <w:r>
        <w:rPr>
          <w:b/>
          <w:sz w:val="18"/>
        </w:rPr>
        <w:t>SECCIÓ</w:t>
      </w:r>
      <w:r w:rsidR="00C749F7" w:rsidRPr="00253C1C">
        <w:rPr>
          <w:b/>
          <w:sz w:val="18"/>
        </w:rPr>
        <w:t>N PRIMERA</w:t>
      </w:r>
    </w:p>
    <w:p w14:paraId="079F9922" w14:textId="77777777" w:rsidR="008F2A82" w:rsidRPr="00253C1C" w:rsidRDefault="00C749F7" w:rsidP="00253C1C">
      <w:pPr>
        <w:pStyle w:val="Sinespaciado"/>
        <w:jc w:val="center"/>
        <w:rPr>
          <w:b/>
          <w:sz w:val="18"/>
        </w:rPr>
      </w:pPr>
      <w:r w:rsidRPr="00253C1C">
        <w:rPr>
          <w:b/>
          <w:sz w:val="18"/>
        </w:rPr>
        <w:t>PROCESO DE SELECCIÓN DE CANDIDATOS</w:t>
      </w:r>
    </w:p>
    <w:p w14:paraId="3B974470" w14:textId="77777777" w:rsidR="00D213D6" w:rsidRDefault="00D213D6" w:rsidP="005B49FC">
      <w:pPr>
        <w:pStyle w:val="Sinespaciado"/>
        <w:jc w:val="both"/>
        <w:rPr>
          <w:b/>
          <w:sz w:val="20"/>
          <w:szCs w:val="20"/>
        </w:rPr>
      </w:pPr>
    </w:p>
    <w:p w14:paraId="70BC5EAF" w14:textId="05895FC8" w:rsidR="00CE26F1" w:rsidRDefault="0040741C" w:rsidP="005B49FC">
      <w:pPr>
        <w:pStyle w:val="Sinespaciado"/>
        <w:jc w:val="both"/>
        <w:rPr>
          <w:sz w:val="20"/>
          <w:szCs w:val="20"/>
        </w:rPr>
      </w:pPr>
      <w:r w:rsidRPr="0040741C">
        <w:rPr>
          <w:b/>
          <w:sz w:val="20"/>
          <w:szCs w:val="20"/>
        </w:rPr>
        <w:t>ARTICULO 1</w:t>
      </w:r>
      <w:r w:rsidR="00BD736B">
        <w:rPr>
          <w:b/>
          <w:sz w:val="20"/>
          <w:szCs w:val="20"/>
        </w:rPr>
        <w:t>5</w:t>
      </w:r>
      <w:r w:rsidRPr="0040741C">
        <w:rPr>
          <w:b/>
          <w:sz w:val="20"/>
          <w:szCs w:val="20"/>
        </w:rPr>
        <w:t xml:space="preserve">. </w:t>
      </w:r>
      <w:r w:rsidR="00C749F7">
        <w:rPr>
          <w:sz w:val="20"/>
          <w:szCs w:val="20"/>
        </w:rPr>
        <w:t xml:space="preserve">A efecto de establecer las condiciones, los periodos y lo relativo al proceso de selección, la DDE emitirá la convocatoria respectiva al inicio del ciclo escolar correspondiente, </w:t>
      </w:r>
      <w:r w:rsidR="00301E19">
        <w:rPr>
          <w:sz w:val="20"/>
          <w:szCs w:val="20"/>
        </w:rPr>
        <w:t>mismo</w:t>
      </w:r>
      <w:r w:rsidR="00C749F7">
        <w:rPr>
          <w:sz w:val="20"/>
          <w:szCs w:val="20"/>
        </w:rPr>
        <w:t xml:space="preserve"> que </w:t>
      </w:r>
      <w:r w:rsidR="001071A6">
        <w:rPr>
          <w:sz w:val="20"/>
          <w:szCs w:val="20"/>
        </w:rPr>
        <w:t xml:space="preserve">será publicada en </w:t>
      </w:r>
      <w:r w:rsidR="00C749F7">
        <w:rPr>
          <w:sz w:val="20"/>
          <w:szCs w:val="20"/>
        </w:rPr>
        <w:t>puntos estratégicos del municipio, así como en la página web ofi</w:t>
      </w:r>
      <w:r w:rsidR="00AE1B8D">
        <w:rPr>
          <w:sz w:val="20"/>
          <w:szCs w:val="20"/>
        </w:rPr>
        <w:t>cial del</w:t>
      </w:r>
      <w:r w:rsidR="001E3F8D">
        <w:rPr>
          <w:sz w:val="20"/>
          <w:szCs w:val="20"/>
        </w:rPr>
        <w:t xml:space="preserve"> gobierno municipal 2018 – 2021</w:t>
      </w:r>
      <w:r w:rsidR="00C749F7">
        <w:rPr>
          <w:sz w:val="20"/>
          <w:szCs w:val="20"/>
        </w:rPr>
        <w:t>.</w:t>
      </w:r>
    </w:p>
    <w:p w14:paraId="269E1746" w14:textId="77777777" w:rsidR="00966770" w:rsidRDefault="00966770" w:rsidP="005B49FC">
      <w:pPr>
        <w:pStyle w:val="Sinespaciado"/>
        <w:jc w:val="both"/>
        <w:rPr>
          <w:sz w:val="20"/>
          <w:szCs w:val="20"/>
        </w:rPr>
      </w:pPr>
    </w:p>
    <w:p w14:paraId="19EFAC5A" w14:textId="3D222B36" w:rsidR="00966770" w:rsidRPr="00966770" w:rsidRDefault="00BD736B" w:rsidP="005B49FC">
      <w:pPr>
        <w:pStyle w:val="Sinespaciad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16</w:t>
      </w:r>
      <w:r w:rsidR="00966770" w:rsidRPr="00966770">
        <w:rPr>
          <w:b/>
          <w:sz w:val="20"/>
          <w:szCs w:val="20"/>
        </w:rPr>
        <w:t>.</w:t>
      </w:r>
      <w:r w:rsidR="00966770">
        <w:rPr>
          <w:b/>
          <w:sz w:val="20"/>
          <w:szCs w:val="20"/>
        </w:rPr>
        <w:t xml:space="preserve"> </w:t>
      </w:r>
      <w:r w:rsidR="00966770" w:rsidRPr="00966770">
        <w:rPr>
          <w:sz w:val="20"/>
          <w:szCs w:val="20"/>
        </w:rPr>
        <w:t>Las convocatorias que se emitan cada ciclo escol</w:t>
      </w:r>
      <w:r w:rsidR="00B42E11">
        <w:rPr>
          <w:sz w:val="20"/>
          <w:szCs w:val="20"/>
        </w:rPr>
        <w:t>ar para solicitar o renovar el programa “</w:t>
      </w:r>
      <w:r w:rsidR="00CF6AA7">
        <w:rPr>
          <w:sz w:val="20"/>
          <w:szCs w:val="20"/>
        </w:rPr>
        <w:t>CASA OCAMPO</w:t>
      </w:r>
      <w:r w:rsidR="00B42E11">
        <w:rPr>
          <w:sz w:val="20"/>
          <w:szCs w:val="20"/>
        </w:rPr>
        <w:t xml:space="preserve">”, está sujeta a cambios </w:t>
      </w:r>
      <w:r w:rsidR="00966770" w:rsidRPr="00966770">
        <w:rPr>
          <w:sz w:val="20"/>
          <w:szCs w:val="20"/>
        </w:rPr>
        <w:t>de acuerdo a las necesidades educativas que presente el munic</w:t>
      </w:r>
      <w:r w:rsidR="00966770">
        <w:rPr>
          <w:sz w:val="20"/>
          <w:szCs w:val="20"/>
        </w:rPr>
        <w:t>i</w:t>
      </w:r>
      <w:r w:rsidR="00966770" w:rsidRPr="00966770">
        <w:rPr>
          <w:sz w:val="20"/>
          <w:szCs w:val="20"/>
        </w:rPr>
        <w:t>pio.</w:t>
      </w:r>
    </w:p>
    <w:p w14:paraId="1AB3BCF5" w14:textId="77777777" w:rsidR="00C749F7" w:rsidRPr="00253C1C" w:rsidRDefault="00C749F7" w:rsidP="005B49FC">
      <w:pPr>
        <w:pStyle w:val="Sinespaciado"/>
        <w:jc w:val="both"/>
        <w:rPr>
          <w:sz w:val="18"/>
          <w:szCs w:val="20"/>
        </w:rPr>
      </w:pPr>
    </w:p>
    <w:p w14:paraId="7C64C8AF" w14:textId="6059B514" w:rsidR="00EE081B" w:rsidRPr="00C05D93" w:rsidRDefault="0055297F" w:rsidP="001071A6">
      <w:pPr>
        <w:pStyle w:val="Sinespaciado"/>
        <w:jc w:val="center"/>
        <w:rPr>
          <w:b/>
          <w:sz w:val="18"/>
        </w:rPr>
      </w:pPr>
      <w:r w:rsidRPr="00C05D93">
        <w:rPr>
          <w:b/>
          <w:sz w:val="18"/>
        </w:rPr>
        <w:t>SECCIÓ</w:t>
      </w:r>
      <w:r w:rsidR="00C749F7" w:rsidRPr="00C05D93">
        <w:rPr>
          <w:b/>
          <w:sz w:val="18"/>
        </w:rPr>
        <w:t>N SEGUNDA</w:t>
      </w:r>
    </w:p>
    <w:p w14:paraId="4173DEEE" w14:textId="4AC2375C" w:rsidR="00C749F7" w:rsidRPr="00C05D93" w:rsidRDefault="000B4401" w:rsidP="001071A6">
      <w:pPr>
        <w:pStyle w:val="Sinespaciado"/>
        <w:jc w:val="center"/>
        <w:rPr>
          <w:b/>
          <w:sz w:val="18"/>
        </w:rPr>
      </w:pPr>
      <w:r w:rsidRPr="00C05D93">
        <w:rPr>
          <w:b/>
          <w:sz w:val="18"/>
        </w:rPr>
        <w:t>DE LA RECEPCIÓ</w:t>
      </w:r>
      <w:r w:rsidR="00C749F7" w:rsidRPr="00C05D93">
        <w:rPr>
          <w:b/>
          <w:sz w:val="18"/>
        </w:rPr>
        <w:t>N Y CAPTURA DE</w:t>
      </w:r>
      <w:r w:rsidRPr="00C05D93">
        <w:rPr>
          <w:b/>
          <w:sz w:val="18"/>
        </w:rPr>
        <w:t xml:space="preserve"> SOLICITUDES (ESTUDIO SOCIOECONÓ</w:t>
      </w:r>
      <w:r w:rsidR="00C749F7" w:rsidRPr="00C05D93">
        <w:rPr>
          <w:b/>
          <w:sz w:val="18"/>
        </w:rPr>
        <w:t>MICO)</w:t>
      </w:r>
    </w:p>
    <w:p w14:paraId="153C25F5" w14:textId="77777777" w:rsidR="00C749F7" w:rsidRDefault="00C749F7" w:rsidP="005B49FC">
      <w:pPr>
        <w:pStyle w:val="Sinespaciado"/>
        <w:jc w:val="both"/>
        <w:rPr>
          <w:b/>
        </w:rPr>
      </w:pPr>
    </w:p>
    <w:p w14:paraId="3F88E525" w14:textId="1856581C" w:rsidR="00C749F7" w:rsidRDefault="00BD736B" w:rsidP="005B49FC">
      <w:pPr>
        <w:pStyle w:val="Sinespaciad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17</w:t>
      </w:r>
      <w:r w:rsidR="00C749F7" w:rsidRPr="00C749F7">
        <w:rPr>
          <w:sz w:val="20"/>
          <w:szCs w:val="20"/>
        </w:rPr>
        <w:t>. Capturadas las solicitudes</w:t>
      </w:r>
      <w:r w:rsidR="00966770">
        <w:rPr>
          <w:sz w:val="20"/>
          <w:szCs w:val="20"/>
        </w:rPr>
        <w:t>, la DDE entregará el concentrado de la</w:t>
      </w:r>
      <w:r w:rsidR="00C749F7" w:rsidRPr="00C749F7">
        <w:rPr>
          <w:sz w:val="20"/>
          <w:szCs w:val="20"/>
        </w:rPr>
        <w:t xml:space="preserve"> captura, </w:t>
      </w:r>
      <w:r w:rsidR="00AA5545" w:rsidRPr="00C749F7">
        <w:rPr>
          <w:sz w:val="20"/>
          <w:szCs w:val="20"/>
        </w:rPr>
        <w:t>así</w:t>
      </w:r>
      <w:r w:rsidR="00C749F7" w:rsidRPr="00C749F7">
        <w:rPr>
          <w:sz w:val="20"/>
          <w:szCs w:val="20"/>
        </w:rPr>
        <w:t xml:space="preserve"> como los expedientes </w:t>
      </w:r>
      <w:r w:rsidR="00966770">
        <w:rPr>
          <w:sz w:val="20"/>
          <w:szCs w:val="20"/>
        </w:rPr>
        <w:t xml:space="preserve">del perfil </w:t>
      </w:r>
      <w:r w:rsidR="00C749F7" w:rsidRPr="00C749F7">
        <w:rPr>
          <w:sz w:val="20"/>
          <w:szCs w:val="20"/>
        </w:rPr>
        <w:t>de los alumnos, a efecto de que revisen y validen.</w:t>
      </w:r>
    </w:p>
    <w:p w14:paraId="01CB9EAD" w14:textId="77777777" w:rsidR="00966770" w:rsidRDefault="00966770" w:rsidP="005B49FC">
      <w:pPr>
        <w:pStyle w:val="Sinespaciado"/>
        <w:jc w:val="both"/>
        <w:rPr>
          <w:sz w:val="20"/>
          <w:szCs w:val="20"/>
        </w:rPr>
      </w:pPr>
    </w:p>
    <w:p w14:paraId="7B930B57" w14:textId="68871609" w:rsidR="00966770" w:rsidRDefault="00BD736B" w:rsidP="005B49FC">
      <w:pPr>
        <w:pStyle w:val="Sinespaciad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18</w:t>
      </w:r>
      <w:r w:rsidR="00966770" w:rsidRPr="00966770">
        <w:rPr>
          <w:b/>
          <w:sz w:val="20"/>
          <w:szCs w:val="20"/>
        </w:rPr>
        <w:t>.</w:t>
      </w:r>
      <w:r w:rsidR="00852FD5">
        <w:rPr>
          <w:b/>
          <w:sz w:val="20"/>
          <w:szCs w:val="20"/>
        </w:rPr>
        <w:t xml:space="preserve"> </w:t>
      </w:r>
      <w:r w:rsidR="00966770" w:rsidRPr="0038400C">
        <w:rPr>
          <w:sz w:val="20"/>
          <w:szCs w:val="20"/>
        </w:rPr>
        <w:t>Una vez revisadas y validadas las solicitudes, la DDE entregará un reporte de captura de todos los alumnos que fueron ben</w:t>
      </w:r>
      <w:r w:rsidR="009B6135">
        <w:rPr>
          <w:sz w:val="20"/>
          <w:szCs w:val="20"/>
        </w:rPr>
        <w:t>eficiado</w:t>
      </w:r>
      <w:r w:rsidR="00624CD4">
        <w:rPr>
          <w:sz w:val="20"/>
          <w:szCs w:val="20"/>
        </w:rPr>
        <w:t>s con el Programa Municipal “CASA OCAMPO</w:t>
      </w:r>
      <w:r w:rsidR="009B6135">
        <w:rPr>
          <w:sz w:val="20"/>
          <w:szCs w:val="20"/>
        </w:rPr>
        <w:t>”</w:t>
      </w:r>
      <w:r w:rsidR="0038400C" w:rsidRPr="0038400C">
        <w:rPr>
          <w:sz w:val="20"/>
          <w:szCs w:val="20"/>
        </w:rPr>
        <w:t xml:space="preserve"> a la Comisión de Becas.</w:t>
      </w:r>
    </w:p>
    <w:p w14:paraId="53270729" w14:textId="77777777" w:rsidR="0038400C" w:rsidRDefault="0038400C" w:rsidP="005B49FC">
      <w:pPr>
        <w:pStyle w:val="Sinespaciado"/>
        <w:jc w:val="both"/>
        <w:rPr>
          <w:sz w:val="20"/>
          <w:szCs w:val="20"/>
        </w:rPr>
      </w:pPr>
    </w:p>
    <w:p w14:paraId="1B4A98B9" w14:textId="25EF2DE9" w:rsidR="0038400C" w:rsidRPr="0038400C" w:rsidRDefault="00BD736B" w:rsidP="005B49FC">
      <w:pPr>
        <w:pStyle w:val="Sinespaciad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19</w:t>
      </w:r>
      <w:r w:rsidR="0038400C" w:rsidRPr="0038400C">
        <w:rPr>
          <w:b/>
          <w:sz w:val="20"/>
          <w:szCs w:val="20"/>
        </w:rPr>
        <w:t>.</w:t>
      </w:r>
      <w:r w:rsidR="001071A6">
        <w:rPr>
          <w:sz w:val="20"/>
          <w:szCs w:val="20"/>
        </w:rPr>
        <w:t xml:space="preserve"> La DDE public</w:t>
      </w:r>
      <w:r w:rsidR="00624CD4">
        <w:rPr>
          <w:sz w:val="20"/>
          <w:szCs w:val="20"/>
        </w:rPr>
        <w:t>ará un reporte de beneficiarios</w:t>
      </w:r>
      <w:r w:rsidR="001071A6">
        <w:rPr>
          <w:sz w:val="20"/>
          <w:szCs w:val="20"/>
        </w:rPr>
        <w:t xml:space="preserve"> </w:t>
      </w:r>
      <w:r w:rsidR="0038400C">
        <w:rPr>
          <w:sz w:val="20"/>
          <w:szCs w:val="20"/>
        </w:rPr>
        <w:t>junto con la información y el proceso que seguirán los alum</w:t>
      </w:r>
      <w:r w:rsidR="00A31A92">
        <w:rPr>
          <w:sz w:val="20"/>
          <w:szCs w:val="20"/>
        </w:rPr>
        <w:t>nos para la asignación de los lugares en las casas de arrendamiento.</w:t>
      </w:r>
    </w:p>
    <w:p w14:paraId="40D3CFAF" w14:textId="77777777" w:rsidR="001C4D25" w:rsidRDefault="001C4D25" w:rsidP="002414CB">
      <w:pPr>
        <w:pStyle w:val="Sinespaciado"/>
        <w:rPr>
          <w:b/>
          <w:sz w:val="18"/>
          <w:szCs w:val="20"/>
        </w:rPr>
      </w:pPr>
    </w:p>
    <w:p w14:paraId="03CF74D4" w14:textId="5FDA53F1" w:rsidR="00EB411F" w:rsidRPr="00253C1C" w:rsidRDefault="00412095" w:rsidP="001071A6">
      <w:pPr>
        <w:pStyle w:val="Sinespaciado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SECCIÓ</w:t>
      </w:r>
      <w:r w:rsidR="004D6B05" w:rsidRPr="00253C1C">
        <w:rPr>
          <w:b/>
          <w:sz w:val="18"/>
          <w:szCs w:val="20"/>
        </w:rPr>
        <w:t>N TERCERA</w:t>
      </w:r>
    </w:p>
    <w:p w14:paraId="306491E7" w14:textId="2F35C1CB" w:rsidR="00CE26F1" w:rsidRPr="00253C1C" w:rsidRDefault="00CF6AA7" w:rsidP="00CE26F1">
      <w:pPr>
        <w:pStyle w:val="Sinespaciado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DE LA ASIGANCIÓN DE LUGARES Y REGLAMENTO</w:t>
      </w:r>
    </w:p>
    <w:p w14:paraId="482FCD57" w14:textId="77777777" w:rsidR="004D6B05" w:rsidRPr="004D6B05" w:rsidRDefault="004D6B05" w:rsidP="001071A6">
      <w:pPr>
        <w:pStyle w:val="Sinespaciado"/>
        <w:jc w:val="center"/>
        <w:rPr>
          <w:b/>
          <w:sz w:val="20"/>
          <w:szCs w:val="20"/>
        </w:rPr>
      </w:pPr>
    </w:p>
    <w:p w14:paraId="5B16F48E" w14:textId="4EB274C0" w:rsidR="00B50D3C" w:rsidRDefault="00BD736B" w:rsidP="005B49F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ARTICULO 20</w:t>
      </w:r>
      <w:r w:rsidR="004D6B05" w:rsidRPr="004D6B05">
        <w:rPr>
          <w:b/>
          <w:sz w:val="20"/>
          <w:szCs w:val="20"/>
        </w:rPr>
        <w:t xml:space="preserve">. </w:t>
      </w:r>
      <w:r w:rsidR="00CE4B98" w:rsidRPr="00CE4B98">
        <w:rPr>
          <w:sz w:val="20"/>
          <w:szCs w:val="20"/>
        </w:rPr>
        <w:t>La asignación de espacio</w:t>
      </w:r>
      <w:r w:rsidR="00E2112D">
        <w:rPr>
          <w:sz w:val="20"/>
          <w:szCs w:val="20"/>
        </w:rPr>
        <w:t>s en las casas de arrendamiento se</w:t>
      </w:r>
      <w:r w:rsidR="00B13BCA">
        <w:rPr>
          <w:sz w:val="20"/>
          <w:szCs w:val="20"/>
        </w:rPr>
        <w:t xml:space="preserve"> realizará por conducto de la Dirección de Desarrollo Educativo, a través de los mecanismos que la misma determine</w:t>
      </w:r>
      <w:r w:rsidR="00CF6AA7">
        <w:rPr>
          <w:sz w:val="20"/>
          <w:szCs w:val="20"/>
        </w:rPr>
        <w:t>.</w:t>
      </w:r>
    </w:p>
    <w:p w14:paraId="3C584CA2" w14:textId="77777777" w:rsidR="00CF6AA7" w:rsidRDefault="00CF6AA7" w:rsidP="005B49FC">
      <w:pPr>
        <w:jc w:val="both"/>
        <w:rPr>
          <w:sz w:val="20"/>
          <w:szCs w:val="20"/>
        </w:rPr>
      </w:pPr>
    </w:p>
    <w:p w14:paraId="2280AC0F" w14:textId="5F14BA34" w:rsidR="00CF6AA7" w:rsidRPr="001F7F3D" w:rsidRDefault="00CF6AA7" w:rsidP="005B49F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ARTICULO 21. </w:t>
      </w:r>
      <w:r w:rsidR="001F7F3D" w:rsidRPr="001F7F3D">
        <w:rPr>
          <w:sz w:val="20"/>
          <w:szCs w:val="20"/>
        </w:rPr>
        <w:t xml:space="preserve">Los </w:t>
      </w:r>
      <w:r w:rsidR="001F7F3D">
        <w:rPr>
          <w:sz w:val="20"/>
          <w:szCs w:val="20"/>
        </w:rPr>
        <w:t>estudiantes deberán cumplir con el reglamento que establezca la DDE</w:t>
      </w:r>
      <w:r w:rsidR="001F7F3D" w:rsidRPr="001F7F3D">
        <w:rPr>
          <w:sz w:val="20"/>
          <w:szCs w:val="20"/>
        </w:rPr>
        <w:t xml:space="preserve"> para el funcionamiento de la “CASA OCAMPO” el cuál se les dará a conocer </w:t>
      </w:r>
      <w:r w:rsidR="001F7F3D">
        <w:rPr>
          <w:sz w:val="20"/>
          <w:szCs w:val="20"/>
        </w:rPr>
        <w:t xml:space="preserve">también </w:t>
      </w:r>
      <w:r w:rsidR="001F7F3D" w:rsidRPr="001F7F3D">
        <w:rPr>
          <w:sz w:val="20"/>
          <w:szCs w:val="20"/>
        </w:rPr>
        <w:t>a los padres de familia.</w:t>
      </w:r>
    </w:p>
    <w:p w14:paraId="1AB0C62D" w14:textId="77777777" w:rsidR="00633A7B" w:rsidRDefault="00633A7B" w:rsidP="00B50D3C">
      <w:pPr>
        <w:rPr>
          <w:b/>
          <w:sz w:val="20"/>
          <w:szCs w:val="20"/>
        </w:rPr>
      </w:pPr>
    </w:p>
    <w:p w14:paraId="0AAF76FB" w14:textId="77777777" w:rsidR="004D6B05" w:rsidRPr="00253C1C" w:rsidRDefault="004D6B05" w:rsidP="001071A6">
      <w:pPr>
        <w:jc w:val="center"/>
        <w:rPr>
          <w:b/>
          <w:sz w:val="18"/>
          <w:szCs w:val="20"/>
        </w:rPr>
      </w:pPr>
      <w:r w:rsidRPr="00253C1C">
        <w:rPr>
          <w:b/>
          <w:sz w:val="18"/>
          <w:szCs w:val="20"/>
        </w:rPr>
        <w:t>DISPOSICIONES COMPLEMENTARIAS</w:t>
      </w:r>
    </w:p>
    <w:p w14:paraId="08742B5E" w14:textId="51BFDBED" w:rsidR="00B50D3C" w:rsidRDefault="00CF6AA7" w:rsidP="005B49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ARTICULO 22</w:t>
      </w:r>
      <w:r w:rsidR="008C015F">
        <w:rPr>
          <w:b/>
          <w:sz w:val="20"/>
          <w:szCs w:val="20"/>
        </w:rPr>
        <w:t>.</w:t>
      </w:r>
    </w:p>
    <w:p w14:paraId="6BB060C1" w14:textId="0C05AC45" w:rsidR="001A69B4" w:rsidRDefault="008C015F" w:rsidP="00253C1C">
      <w:pPr>
        <w:jc w:val="both"/>
        <w:rPr>
          <w:sz w:val="20"/>
          <w:szCs w:val="20"/>
        </w:rPr>
      </w:pPr>
      <w:r w:rsidRPr="008C015F">
        <w:rPr>
          <w:sz w:val="20"/>
          <w:szCs w:val="20"/>
        </w:rPr>
        <w:t xml:space="preserve">Lo no previsto en las presentes bases, será </w:t>
      </w:r>
      <w:r w:rsidR="008A5C07" w:rsidRPr="008C015F">
        <w:rPr>
          <w:sz w:val="20"/>
          <w:szCs w:val="20"/>
        </w:rPr>
        <w:t>resuelto</w:t>
      </w:r>
      <w:r w:rsidR="002F1AF0">
        <w:rPr>
          <w:sz w:val="20"/>
          <w:szCs w:val="20"/>
        </w:rPr>
        <w:t xml:space="preserve"> por la </w:t>
      </w:r>
      <w:r w:rsidR="001A69B4">
        <w:rPr>
          <w:sz w:val="20"/>
          <w:szCs w:val="20"/>
        </w:rPr>
        <w:t>Dirección</w:t>
      </w:r>
      <w:r w:rsidR="002F1AF0">
        <w:rPr>
          <w:sz w:val="20"/>
          <w:szCs w:val="20"/>
        </w:rPr>
        <w:t xml:space="preserve"> de Desarrollo educativo, </w:t>
      </w:r>
      <w:r w:rsidR="001A69B4">
        <w:rPr>
          <w:sz w:val="20"/>
          <w:szCs w:val="20"/>
        </w:rPr>
        <w:t>Comisión</w:t>
      </w:r>
      <w:r w:rsidR="004F158E">
        <w:rPr>
          <w:sz w:val="20"/>
          <w:szCs w:val="20"/>
        </w:rPr>
        <w:t xml:space="preserve"> de becas y/o Ayuntamiento 2018-2021</w:t>
      </w:r>
      <w:r w:rsidRPr="008C015F">
        <w:rPr>
          <w:sz w:val="20"/>
          <w:szCs w:val="20"/>
        </w:rPr>
        <w:t>.</w:t>
      </w:r>
    </w:p>
    <w:p w14:paraId="0302400F" w14:textId="77777777" w:rsidR="008065F4" w:rsidRPr="00253C1C" w:rsidRDefault="008065F4" w:rsidP="00253C1C">
      <w:pPr>
        <w:jc w:val="both"/>
        <w:rPr>
          <w:sz w:val="20"/>
          <w:szCs w:val="20"/>
        </w:rPr>
      </w:pPr>
    </w:p>
    <w:p w14:paraId="687CC160" w14:textId="77777777" w:rsidR="001A69B4" w:rsidRDefault="001A69B4" w:rsidP="008C015F">
      <w:pPr>
        <w:pStyle w:val="Sinespaciado"/>
        <w:jc w:val="center"/>
        <w:rPr>
          <w:b/>
          <w:sz w:val="20"/>
          <w:szCs w:val="20"/>
        </w:rPr>
      </w:pPr>
    </w:p>
    <w:p w14:paraId="1513640F" w14:textId="733C270F" w:rsidR="001A69B4" w:rsidRDefault="00075924" w:rsidP="00075924">
      <w:pPr>
        <w:pStyle w:val="Sinespaciado"/>
        <w:tabs>
          <w:tab w:val="left" w:pos="21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3F2414F" w14:textId="77777777" w:rsidR="008C015F" w:rsidRPr="008C015F" w:rsidRDefault="00253C1C" w:rsidP="008C015F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Ocampo, Gto. </w:t>
      </w:r>
      <w:r w:rsidR="00D862EC">
        <w:rPr>
          <w:b/>
          <w:sz w:val="20"/>
          <w:szCs w:val="20"/>
        </w:rPr>
        <w:t xml:space="preserve"> </w:t>
      </w:r>
    </w:p>
    <w:p w14:paraId="1FC02D79" w14:textId="77777777" w:rsidR="008C015F" w:rsidRPr="008C015F" w:rsidRDefault="008C015F" w:rsidP="008C015F">
      <w:pPr>
        <w:pStyle w:val="Sinespaciado"/>
        <w:jc w:val="center"/>
        <w:rPr>
          <w:b/>
          <w:sz w:val="20"/>
          <w:szCs w:val="20"/>
        </w:rPr>
      </w:pPr>
      <w:r w:rsidRPr="008C015F">
        <w:rPr>
          <w:b/>
          <w:sz w:val="20"/>
          <w:szCs w:val="20"/>
        </w:rPr>
        <w:t>DIRECCION DE DESARROLLO EDUCATIVO</w:t>
      </w:r>
    </w:p>
    <w:p w14:paraId="2A9D3028" w14:textId="062D0609" w:rsidR="008C015F" w:rsidRPr="008C015F" w:rsidRDefault="008C015F" w:rsidP="008C015F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</w:t>
      </w:r>
      <w:r w:rsidR="004F158E">
        <w:rPr>
          <w:b/>
          <w:sz w:val="20"/>
          <w:szCs w:val="20"/>
        </w:rPr>
        <w:t>OCAMPO SOMOS TODOS</w:t>
      </w:r>
      <w:r>
        <w:rPr>
          <w:b/>
          <w:sz w:val="20"/>
          <w:szCs w:val="20"/>
        </w:rPr>
        <w:t>”</w:t>
      </w:r>
    </w:p>
    <w:p w14:paraId="6B4D4705" w14:textId="5BAC8752" w:rsidR="00800E14" w:rsidRPr="00800E14" w:rsidRDefault="004F158E" w:rsidP="008611E1">
      <w:pPr>
        <w:pStyle w:val="Sinespaciado"/>
        <w:jc w:val="center"/>
        <w:rPr>
          <w:sz w:val="20"/>
          <w:szCs w:val="20"/>
        </w:rPr>
      </w:pPr>
      <w:r>
        <w:rPr>
          <w:b/>
          <w:sz w:val="20"/>
          <w:szCs w:val="20"/>
        </w:rPr>
        <w:t>ADMIN 2018 - 2021</w:t>
      </w:r>
    </w:p>
    <w:sectPr w:rsidR="00800E14" w:rsidRPr="00800E14" w:rsidSect="00AA5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102"/>
    <w:multiLevelType w:val="hybridMultilevel"/>
    <w:tmpl w:val="9898936E"/>
    <w:lvl w:ilvl="0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2FC2EEB"/>
    <w:multiLevelType w:val="hybridMultilevel"/>
    <w:tmpl w:val="0796479A"/>
    <w:lvl w:ilvl="0" w:tplc="0CFE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3264"/>
    <w:multiLevelType w:val="hybridMultilevel"/>
    <w:tmpl w:val="6BB2F74C"/>
    <w:lvl w:ilvl="0" w:tplc="23060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6DD9"/>
    <w:multiLevelType w:val="hybridMultilevel"/>
    <w:tmpl w:val="82741C4A"/>
    <w:lvl w:ilvl="0" w:tplc="39947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F557C"/>
    <w:multiLevelType w:val="hybridMultilevel"/>
    <w:tmpl w:val="19D463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61DA"/>
    <w:multiLevelType w:val="hybridMultilevel"/>
    <w:tmpl w:val="67164232"/>
    <w:lvl w:ilvl="0" w:tplc="0C0A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226C4952"/>
    <w:multiLevelType w:val="hybridMultilevel"/>
    <w:tmpl w:val="169813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A67BA"/>
    <w:multiLevelType w:val="hybridMultilevel"/>
    <w:tmpl w:val="028280F6"/>
    <w:lvl w:ilvl="0" w:tplc="46301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A0D0E"/>
    <w:multiLevelType w:val="hybridMultilevel"/>
    <w:tmpl w:val="1FDA3D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54372"/>
    <w:multiLevelType w:val="hybridMultilevel"/>
    <w:tmpl w:val="4D88B576"/>
    <w:lvl w:ilvl="0" w:tplc="1D3612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09399C"/>
    <w:multiLevelType w:val="hybridMultilevel"/>
    <w:tmpl w:val="977E361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2C65A9"/>
    <w:multiLevelType w:val="hybridMultilevel"/>
    <w:tmpl w:val="948C3F92"/>
    <w:lvl w:ilvl="0" w:tplc="F294D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D7FAF"/>
    <w:multiLevelType w:val="hybridMultilevel"/>
    <w:tmpl w:val="602AAC5E"/>
    <w:lvl w:ilvl="0" w:tplc="0C0A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3">
    <w:nsid w:val="62A10D0C"/>
    <w:multiLevelType w:val="hybridMultilevel"/>
    <w:tmpl w:val="E2F08D06"/>
    <w:lvl w:ilvl="0" w:tplc="BB843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BA4D2F"/>
    <w:multiLevelType w:val="hybridMultilevel"/>
    <w:tmpl w:val="F19EDD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D1369"/>
    <w:multiLevelType w:val="hybridMultilevel"/>
    <w:tmpl w:val="883CD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80DAE"/>
    <w:multiLevelType w:val="hybridMultilevel"/>
    <w:tmpl w:val="F19EDD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71236"/>
    <w:multiLevelType w:val="hybridMultilevel"/>
    <w:tmpl w:val="2C4012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B4526"/>
    <w:multiLevelType w:val="hybridMultilevel"/>
    <w:tmpl w:val="418AAE16"/>
    <w:lvl w:ilvl="0" w:tplc="62F25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9"/>
  </w:num>
  <w:num w:numId="5">
    <w:abstractNumId w:val="17"/>
  </w:num>
  <w:num w:numId="6">
    <w:abstractNumId w:val="2"/>
  </w:num>
  <w:num w:numId="7">
    <w:abstractNumId w:val="1"/>
  </w:num>
  <w:num w:numId="8">
    <w:abstractNumId w:val="16"/>
  </w:num>
  <w:num w:numId="9">
    <w:abstractNumId w:val="15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00"/>
    <w:rsid w:val="00002E3B"/>
    <w:rsid w:val="00003237"/>
    <w:rsid w:val="0001259E"/>
    <w:rsid w:val="000167D1"/>
    <w:rsid w:val="00023ADB"/>
    <w:rsid w:val="00023D58"/>
    <w:rsid w:val="00027F61"/>
    <w:rsid w:val="00030F33"/>
    <w:rsid w:val="0003274B"/>
    <w:rsid w:val="0003686C"/>
    <w:rsid w:val="00036881"/>
    <w:rsid w:val="00053B33"/>
    <w:rsid w:val="00064A1E"/>
    <w:rsid w:val="0006595D"/>
    <w:rsid w:val="00065C0D"/>
    <w:rsid w:val="00067791"/>
    <w:rsid w:val="00075924"/>
    <w:rsid w:val="00075BBD"/>
    <w:rsid w:val="00076F30"/>
    <w:rsid w:val="000911D7"/>
    <w:rsid w:val="00092DBA"/>
    <w:rsid w:val="000A22C5"/>
    <w:rsid w:val="000B397F"/>
    <w:rsid w:val="000B4401"/>
    <w:rsid w:val="000E2B3B"/>
    <w:rsid w:val="000E66E8"/>
    <w:rsid w:val="000F3074"/>
    <w:rsid w:val="000F497D"/>
    <w:rsid w:val="000F61D7"/>
    <w:rsid w:val="000F6CAA"/>
    <w:rsid w:val="001071A6"/>
    <w:rsid w:val="00113851"/>
    <w:rsid w:val="00125235"/>
    <w:rsid w:val="001523E1"/>
    <w:rsid w:val="00153E9D"/>
    <w:rsid w:val="0018184A"/>
    <w:rsid w:val="00182014"/>
    <w:rsid w:val="001947CE"/>
    <w:rsid w:val="001956AB"/>
    <w:rsid w:val="001A0CB2"/>
    <w:rsid w:val="001A427F"/>
    <w:rsid w:val="001A69B4"/>
    <w:rsid w:val="001B5627"/>
    <w:rsid w:val="001B6326"/>
    <w:rsid w:val="001B6953"/>
    <w:rsid w:val="001C30EA"/>
    <w:rsid w:val="001C4D25"/>
    <w:rsid w:val="001C7C73"/>
    <w:rsid w:val="001D1304"/>
    <w:rsid w:val="001D68C8"/>
    <w:rsid w:val="001E3F8D"/>
    <w:rsid w:val="001F0B81"/>
    <w:rsid w:val="001F3F44"/>
    <w:rsid w:val="001F7F3D"/>
    <w:rsid w:val="00205422"/>
    <w:rsid w:val="00207CD7"/>
    <w:rsid w:val="00212248"/>
    <w:rsid w:val="00212430"/>
    <w:rsid w:val="002216B7"/>
    <w:rsid w:val="00222EA5"/>
    <w:rsid w:val="00224169"/>
    <w:rsid w:val="00240583"/>
    <w:rsid w:val="00240B6B"/>
    <w:rsid w:val="002414CB"/>
    <w:rsid w:val="00247013"/>
    <w:rsid w:val="00253C1C"/>
    <w:rsid w:val="00254DC7"/>
    <w:rsid w:val="002566F2"/>
    <w:rsid w:val="00261BCA"/>
    <w:rsid w:val="002717AA"/>
    <w:rsid w:val="00274522"/>
    <w:rsid w:val="00274C10"/>
    <w:rsid w:val="00292387"/>
    <w:rsid w:val="00293FDC"/>
    <w:rsid w:val="00295B55"/>
    <w:rsid w:val="002A09DF"/>
    <w:rsid w:val="002B0414"/>
    <w:rsid w:val="002C07E3"/>
    <w:rsid w:val="002C74D1"/>
    <w:rsid w:val="002D44BB"/>
    <w:rsid w:val="002D47B7"/>
    <w:rsid w:val="002D71E0"/>
    <w:rsid w:val="002E2052"/>
    <w:rsid w:val="002E7D65"/>
    <w:rsid w:val="002F1AF0"/>
    <w:rsid w:val="002F1D1C"/>
    <w:rsid w:val="002F51B9"/>
    <w:rsid w:val="00301E19"/>
    <w:rsid w:val="00302150"/>
    <w:rsid w:val="00303ACE"/>
    <w:rsid w:val="00310C0A"/>
    <w:rsid w:val="003166BB"/>
    <w:rsid w:val="00320C42"/>
    <w:rsid w:val="0032400B"/>
    <w:rsid w:val="00326883"/>
    <w:rsid w:val="00326BB9"/>
    <w:rsid w:val="00327215"/>
    <w:rsid w:val="00330BE1"/>
    <w:rsid w:val="0033210F"/>
    <w:rsid w:val="0033311F"/>
    <w:rsid w:val="003401B5"/>
    <w:rsid w:val="0034255C"/>
    <w:rsid w:val="00353422"/>
    <w:rsid w:val="00360CF7"/>
    <w:rsid w:val="00364C25"/>
    <w:rsid w:val="003709F4"/>
    <w:rsid w:val="0038400C"/>
    <w:rsid w:val="00390ECA"/>
    <w:rsid w:val="003B1B55"/>
    <w:rsid w:val="003B380C"/>
    <w:rsid w:val="003B55C8"/>
    <w:rsid w:val="003C0C98"/>
    <w:rsid w:val="003D05EB"/>
    <w:rsid w:val="003D2D10"/>
    <w:rsid w:val="003D7496"/>
    <w:rsid w:val="003E5397"/>
    <w:rsid w:val="003F1D88"/>
    <w:rsid w:val="0040741C"/>
    <w:rsid w:val="00412095"/>
    <w:rsid w:val="00425799"/>
    <w:rsid w:val="00427DB5"/>
    <w:rsid w:val="0043104D"/>
    <w:rsid w:val="004446EB"/>
    <w:rsid w:val="00446B35"/>
    <w:rsid w:val="004549B7"/>
    <w:rsid w:val="004573EB"/>
    <w:rsid w:val="00463207"/>
    <w:rsid w:val="004635B6"/>
    <w:rsid w:val="004725FA"/>
    <w:rsid w:val="00480163"/>
    <w:rsid w:val="004853D1"/>
    <w:rsid w:val="004877BE"/>
    <w:rsid w:val="00495D29"/>
    <w:rsid w:val="00497481"/>
    <w:rsid w:val="004A7C22"/>
    <w:rsid w:val="004C7339"/>
    <w:rsid w:val="004D6B05"/>
    <w:rsid w:val="004E54D1"/>
    <w:rsid w:val="004E6D90"/>
    <w:rsid w:val="004E75F2"/>
    <w:rsid w:val="004F0A0A"/>
    <w:rsid w:val="004F158E"/>
    <w:rsid w:val="00501726"/>
    <w:rsid w:val="00504B43"/>
    <w:rsid w:val="00507405"/>
    <w:rsid w:val="00510E51"/>
    <w:rsid w:val="00526435"/>
    <w:rsid w:val="005269E6"/>
    <w:rsid w:val="00530AD6"/>
    <w:rsid w:val="00534B49"/>
    <w:rsid w:val="005402B6"/>
    <w:rsid w:val="0055297F"/>
    <w:rsid w:val="00557C6C"/>
    <w:rsid w:val="00563ED2"/>
    <w:rsid w:val="0056481E"/>
    <w:rsid w:val="00570474"/>
    <w:rsid w:val="005824C6"/>
    <w:rsid w:val="00583981"/>
    <w:rsid w:val="0058540A"/>
    <w:rsid w:val="00586B9F"/>
    <w:rsid w:val="005A443C"/>
    <w:rsid w:val="005A455D"/>
    <w:rsid w:val="005A7E53"/>
    <w:rsid w:val="005B49FC"/>
    <w:rsid w:val="005C4F3C"/>
    <w:rsid w:val="005D27D8"/>
    <w:rsid w:val="005D35A1"/>
    <w:rsid w:val="005E04BC"/>
    <w:rsid w:val="005E0934"/>
    <w:rsid w:val="005E0EDF"/>
    <w:rsid w:val="005F1CD0"/>
    <w:rsid w:val="005F5278"/>
    <w:rsid w:val="00600BBF"/>
    <w:rsid w:val="00607034"/>
    <w:rsid w:val="00607C1C"/>
    <w:rsid w:val="00614F14"/>
    <w:rsid w:val="00624CD4"/>
    <w:rsid w:val="00625105"/>
    <w:rsid w:val="00633A7B"/>
    <w:rsid w:val="00642BCC"/>
    <w:rsid w:val="006434AE"/>
    <w:rsid w:val="00664C69"/>
    <w:rsid w:val="006679E5"/>
    <w:rsid w:val="00670A22"/>
    <w:rsid w:val="00674FF6"/>
    <w:rsid w:val="00676D89"/>
    <w:rsid w:val="00686191"/>
    <w:rsid w:val="00693CD0"/>
    <w:rsid w:val="006A24CD"/>
    <w:rsid w:val="006B181D"/>
    <w:rsid w:val="006D2C3D"/>
    <w:rsid w:val="006D7154"/>
    <w:rsid w:val="006E1711"/>
    <w:rsid w:val="006E42D3"/>
    <w:rsid w:val="006F3729"/>
    <w:rsid w:val="007018D2"/>
    <w:rsid w:val="007025D0"/>
    <w:rsid w:val="007050AE"/>
    <w:rsid w:val="0071375D"/>
    <w:rsid w:val="007247E4"/>
    <w:rsid w:val="007250A9"/>
    <w:rsid w:val="0072520E"/>
    <w:rsid w:val="00736C87"/>
    <w:rsid w:val="00736F7A"/>
    <w:rsid w:val="0074668B"/>
    <w:rsid w:val="007467BD"/>
    <w:rsid w:val="007479A8"/>
    <w:rsid w:val="007530EC"/>
    <w:rsid w:val="007602A7"/>
    <w:rsid w:val="007760BC"/>
    <w:rsid w:val="00780375"/>
    <w:rsid w:val="0078598F"/>
    <w:rsid w:val="00787EFA"/>
    <w:rsid w:val="00791C17"/>
    <w:rsid w:val="00795AA7"/>
    <w:rsid w:val="007A0728"/>
    <w:rsid w:val="007B0B8A"/>
    <w:rsid w:val="007B1B67"/>
    <w:rsid w:val="007C2D5B"/>
    <w:rsid w:val="007C45F1"/>
    <w:rsid w:val="007C52A2"/>
    <w:rsid w:val="007F1612"/>
    <w:rsid w:val="007F1C6B"/>
    <w:rsid w:val="007F407E"/>
    <w:rsid w:val="007F6AC3"/>
    <w:rsid w:val="007F7141"/>
    <w:rsid w:val="00800E14"/>
    <w:rsid w:val="008065F4"/>
    <w:rsid w:val="008114E3"/>
    <w:rsid w:val="00812F8F"/>
    <w:rsid w:val="00813610"/>
    <w:rsid w:val="00816577"/>
    <w:rsid w:val="008177F0"/>
    <w:rsid w:val="00822F45"/>
    <w:rsid w:val="00824A68"/>
    <w:rsid w:val="00824C2A"/>
    <w:rsid w:val="008344DD"/>
    <w:rsid w:val="00835135"/>
    <w:rsid w:val="00837CDA"/>
    <w:rsid w:val="00840C5D"/>
    <w:rsid w:val="00841333"/>
    <w:rsid w:val="00852FD5"/>
    <w:rsid w:val="008611E1"/>
    <w:rsid w:val="008613CA"/>
    <w:rsid w:val="008614F0"/>
    <w:rsid w:val="008674EF"/>
    <w:rsid w:val="00872649"/>
    <w:rsid w:val="00874449"/>
    <w:rsid w:val="00880017"/>
    <w:rsid w:val="00892754"/>
    <w:rsid w:val="00896BED"/>
    <w:rsid w:val="008A1736"/>
    <w:rsid w:val="008A3464"/>
    <w:rsid w:val="008A4315"/>
    <w:rsid w:val="008A44C4"/>
    <w:rsid w:val="008A5C07"/>
    <w:rsid w:val="008A5CCF"/>
    <w:rsid w:val="008B3A9E"/>
    <w:rsid w:val="008B4F52"/>
    <w:rsid w:val="008C015F"/>
    <w:rsid w:val="008D08B1"/>
    <w:rsid w:val="008F0F55"/>
    <w:rsid w:val="008F2A82"/>
    <w:rsid w:val="008F66A1"/>
    <w:rsid w:val="008F6C34"/>
    <w:rsid w:val="009379EC"/>
    <w:rsid w:val="00940DBB"/>
    <w:rsid w:val="00943F8B"/>
    <w:rsid w:val="00944941"/>
    <w:rsid w:val="00954340"/>
    <w:rsid w:val="00966770"/>
    <w:rsid w:val="00970468"/>
    <w:rsid w:val="009953BF"/>
    <w:rsid w:val="00997185"/>
    <w:rsid w:val="00997300"/>
    <w:rsid w:val="00997BAF"/>
    <w:rsid w:val="009B0989"/>
    <w:rsid w:val="009B6135"/>
    <w:rsid w:val="009C569A"/>
    <w:rsid w:val="009C7360"/>
    <w:rsid w:val="009C739A"/>
    <w:rsid w:val="009D6ACA"/>
    <w:rsid w:val="00A11717"/>
    <w:rsid w:val="00A31A92"/>
    <w:rsid w:val="00A4064E"/>
    <w:rsid w:val="00A61B33"/>
    <w:rsid w:val="00A64E4C"/>
    <w:rsid w:val="00A65028"/>
    <w:rsid w:val="00A67157"/>
    <w:rsid w:val="00A70F9D"/>
    <w:rsid w:val="00A93410"/>
    <w:rsid w:val="00A9418E"/>
    <w:rsid w:val="00AA07AB"/>
    <w:rsid w:val="00AA18CD"/>
    <w:rsid w:val="00AA1FE3"/>
    <w:rsid w:val="00AA4DFD"/>
    <w:rsid w:val="00AA5545"/>
    <w:rsid w:val="00AA6EA6"/>
    <w:rsid w:val="00AB18DE"/>
    <w:rsid w:val="00AB2B19"/>
    <w:rsid w:val="00AC3082"/>
    <w:rsid w:val="00AC50ED"/>
    <w:rsid w:val="00AC7D46"/>
    <w:rsid w:val="00AD0104"/>
    <w:rsid w:val="00AD2CE4"/>
    <w:rsid w:val="00AD5221"/>
    <w:rsid w:val="00AD5721"/>
    <w:rsid w:val="00AE1B8D"/>
    <w:rsid w:val="00AE701D"/>
    <w:rsid w:val="00B02B57"/>
    <w:rsid w:val="00B07DA3"/>
    <w:rsid w:val="00B13BCA"/>
    <w:rsid w:val="00B26BD2"/>
    <w:rsid w:val="00B339F8"/>
    <w:rsid w:val="00B35DF1"/>
    <w:rsid w:val="00B42E11"/>
    <w:rsid w:val="00B50D3C"/>
    <w:rsid w:val="00B51021"/>
    <w:rsid w:val="00B513D4"/>
    <w:rsid w:val="00B56838"/>
    <w:rsid w:val="00B7338E"/>
    <w:rsid w:val="00B753C0"/>
    <w:rsid w:val="00B94E32"/>
    <w:rsid w:val="00B9513D"/>
    <w:rsid w:val="00BA1ECA"/>
    <w:rsid w:val="00BD1D51"/>
    <w:rsid w:val="00BD1EE3"/>
    <w:rsid w:val="00BD3760"/>
    <w:rsid w:val="00BD5F8A"/>
    <w:rsid w:val="00BD7066"/>
    <w:rsid w:val="00BD736B"/>
    <w:rsid w:val="00BD756C"/>
    <w:rsid w:val="00BE52B8"/>
    <w:rsid w:val="00BF20FF"/>
    <w:rsid w:val="00BF6C42"/>
    <w:rsid w:val="00C05D93"/>
    <w:rsid w:val="00C14C7C"/>
    <w:rsid w:val="00C15C7F"/>
    <w:rsid w:val="00C17DDA"/>
    <w:rsid w:val="00C3631A"/>
    <w:rsid w:val="00C407DC"/>
    <w:rsid w:val="00C749F7"/>
    <w:rsid w:val="00C842FA"/>
    <w:rsid w:val="00C85912"/>
    <w:rsid w:val="00C93D72"/>
    <w:rsid w:val="00C97E6A"/>
    <w:rsid w:val="00CA10C2"/>
    <w:rsid w:val="00CA6533"/>
    <w:rsid w:val="00CB1480"/>
    <w:rsid w:val="00CB2C22"/>
    <w:rsid w:val="00CB35FC"/>
    <w:rsid w:val="00CE164C"/>
    <w:rsid w:val="00CE26F1"/>
    <w:rsid w:val="00CE4B98"/>
    <w:rsid w:val="00CF6AA7"/>
    <w:rsid w:val="00CF7DE2"/>
    <w:rsid w:val="00D13A00"/>
    <w:rsid w:val="00D17FDB"/>
    <w:rsid w:val="00D213D6"/>
    <w:rsid w:val="00D30117"/>
    <w:rsid w:val="00D37A16"/>
    <w:rsid w:val="00D37EA8"/>
    <w:rsid w:val="00D404A8"/>
    <w:rsid w:val="00D52D70"/>
    <w:rsid w:val="00D62521"/>
    <w:rsid w:val="00D630D1"/>
    <w:rsid w:val="00D65002"/>
    <w:rsid w:val="00D651D7"/>
    <w:rsid w:val="00D65A8A"/>
    <w:rsid w:val="00D7628B"/>
    <w:rsid w:val="00D8182E"/>
    <w:rsid w:val="00D862EC"/>
    <w:rsid w:val="00D94718"/>
    <w:rsid w:val="00DA322B"/>
    <w:rsid w:val="00DD625C"/>
    <w:rsid w:val="00DE6BF2"/>
    <w:rsid w:val="00DF75D6"/>
    <w:rsid w:val="00E2112D"/>
    <w:rsid w:val="00E223A4"/>
    <w:rsid w:val="00E3059B"/>
    <w:rsid w:val="00E3092E"/>
    <w:rsid w:val="00E34778"/>
    <w:rsid w:val="00E43708"/>
    <w:rsid w:val="00E450BB"/>
    <w:rsid w:val="00E53379"/>
    <w:rsid w:val="00E54A98"/>
    <w:rsid w:val="00E636C4"/>
    <w:rsid w:val="00E66336"/>
    <w:rsid w:val="00E734C4"/>
    <w:rsid w:val="00E75C86"/>
    <w:rsid w:val="00E8650C"/>
    <w:rsid w:val="00E960F2"/>
    <w:rsid w:val="00EB3A2E"/>
    <w:rsid w:val="00EB3D16"/>
    <w:rsid w:val="00EB411F"/>
    <w:rsid w:val="00EB7ABB"/>
    <w:rsid w:val="00EC123C"/>
    <w:rsid w:val="00EC3815"/>
    <w:rsid w:val="00EC70DE"/>
    <w:rsid w:val="00ED543C"/>
    <w:rsid w:val="00ED5AED"/>
    <w:rsid w:val="00ED5FD9"/>
    <w:rsid w:val="00EE081B"/>
    <w:rsid w:val="00EE4C75"/>
    <w:rsid w:val="00EE7565"/>
    <w:rsid w:val="00EF6737"/>
    <w:rsid w:val="00F32A50"/>
    <w:rsid w:val="00F3332F"/>
    <w:rsid w:val="00F37A53"/>
    <w:rsid w:val="00F47710"/>
    <w:rsid w:val="00F50F56"/>
    <w:rsid w:val="00F545D7"/>
    <w:rsid w:val="00F54E2F"/>
    <w:rsid w:val="00F60746"/>
    <w:rsid w:val="00F616AC"/>
    <w:rsid w:val="00F623E6"/>
    <w:rsid w:val="00F70B69"/>
    <w:rsid w:val="00F73F1E"/>
    <w:rsid w:val="00F81EB4"/>
    <w:rsid w:val="00F866E0"/>
    <w:rsid w:val="00F8726A"/>
    <w:rsid w:val="00F87F2B"/>
    <w:rsid w:val="00F920EF"/>
    <w:rsid w:val="00F94427"/>
    <w:rsid w:val="00F96754"/>
    <w:rsid w:val="00FA1D82"/>
    <w:rsid w:val="00FA72B0"/>
    <w:rsid w:val="00FB6731"/>
    <w:rsid w:val="00FC1883"/>
    <w:rsid w:val="00FD112B"/>
    <w:rsid w:val="00FD6E97"/>
    <w:rsid w:val="00FE04CD"/>
    <w:rsid w:val="00FE4256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E106F"/>
  <w15:docId w15:val="{D847F349-BC9F-4752-80EA-17C3DE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7300"/>
  </w:style>
  <w:style w:type="character" w:styleId="Hipervnculo">
    <w:name w:val="Hyperlink"/>
    <w:basedOn w:val="Fuentedeprrafopredeter"/>
    <w:uiPriority w:val="99"/>
    <w:unhideWhenUsed/>
    <w:rsid w:val="001C30E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E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37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D4A0-52CC-4D08-A167-BF4711A8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1412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Desarrollo Educativo</cp:lastModifiedBy>
  <cp:revision>87</cp:revision>
  <cp:lastPrinted>2019-08-28T20:30:00Z</cp:lastPrinted>
  <dcterms:created xsi:type="dcterms:W3CDTF">2019-01-23T17:01:00Z</dcterms:created>
  <dcterms:modified xsi:type="dcterms:W3CDTF">2019-09-10T19:25:00Z</dcterms:modified>
</cp:coreProperties>
</file>