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311C5" w14:textId="77777777" w:rsidR="008D3C1C" w:rsidRDefault="008D3C1C" w:rsidP="008D3C1C">
      <w:pPr>
        <w:spacing w:after="0" w:line="240" w:lineRule="auto"/>
        <w:jc w:val="both"/>
        <w:rPr>
          <w:rFonts w:ascii="Arial" w:eastAsia="Times New Roman" w:hAnsi="Arial" w:cs="Arial"/>
          <w:b/>
          <w:bCs/>
          <w:sz w:val="20"/>
          <w:szCs w:val="20"/>
          <w:lang w:eastAsia="es-MX"/>
        </w:rPr>
      </w:pPr>
      <w:r>
        <w:rPr>
          <w:rFonts w:ascii="Arial" w:eastAsia="Times New Roman" w:hAnsi="Arial" w:cs="Arial"/>
          <w:b/>
          <w:bCs/>
          <w:sz w:val="20"/>
          <w:szCs w:val="20"/>
          <w:lang w:eastAsia="es-MX"/>
        </w:rPr>
        <w:t xml:space="preserve">5. </w:t>
      </w:r>
      <w:r w:rsidRPr="004261B3">
        <w:rPr>
          <w:rFonts w:ascii="Arial" w:eastAsia="Times New Roman" w:hAnsi="Arial" w:cs="Arial"/>
          <w:b/>
          <w:bCs/>
          <w:sz w:val="20"/>
          <w:szCs w:val="20"/>
          <w:lang w:eastAsia="es-MX"/>
        </w:rPr>
        <w:t>¿El marco normativo del gobierno del municipio establece la obligación de presentar un Instrumento de Diseño (ID) (estudio, diagnóstico o equivalente) que justifique la creación o modificación sustantiva de un Programa presupuestario (Pp), como requisito para su incorporación en la estructura programática o equivalente, y este cumple con los siguientes criterios?</w:t>
      </w:r>
      <w:r w:rsidRPr="004261B3">
        <w:rPr>
          <w:rFonts w:ascii="Arial" w:eastAsia="Times New Roman" w:hAnsi="Arial" w:cs="Arial"/>
          <w:b/>
          <w:bCs/>
          <w:sz w:val="20"/>
          <w:szCs w:val="20"/>
          <w:lang w:eastAsia="es-MX"/>
        </w:rPr>
        <w:br/>
      </w:r>
      <w:r w:rsidRPr="004261B3">
        <w:rPr>
          <w:rFonts w:ascii="Arial" w:eastAsia="Times New Roman" w:hAnsi="Arial" w:cs="Arial"/>
          <w:b/>
          <w:bCs/>
          <w:sz w:val="20"/>
          <w:szCs w:val="20"/>
          <w:lang w:eastAsia="es-MX"/>
        </w:rPr>
        <w:br/>
        <w:t>Seleccione todas las que aplican.</w:t>
      </w:r>
    </w:p>
    <w:p w14:paraId="37CD9818" w14:textId="77777777" w:rsidR="008D3C1C" w:rsidRDefault="008D3C1C" w:rsidP="008D3C1C">
      <w:pPr>
        <w:spacing w:after="0" w:line="240" w:lineRule="auto"/>
        <w:jc w:val="both"/>
        <w:rPr>
          <w:rFonts w:ascii="Arial" w:eastAsia="Times New Roman" w:hAnsi="Arial" w:cs="Arial"/>
          <w:b/>
          <w:bCs/>
          <w:sz w:val="20"/>
          <w:szCs w:val="20"/>
          <w:lang w:eastAsia="es-MX"/>
        </w:rPr>
      </w:pPr>
    </w:p>
    <w:p w14:paraId="6550AF47" w14:textId="77777777" w:rsidR="008D3C1C" w:rsidRDefault="008D3C1C" w:rsidP="008D3C1C">
      <w:pPr>
        <w:spacing w:after="0" w:line="240" w:lineRule="auto"/>
        <w:jc w:val="both"/>
        <w:rPr>
          <w:rFonts w:ascii="Arial" w:eastAsia="Times New Roman" w:hAnsi="Arial" w:cs="Arial"/>
          <w:b/>
          <w:bCs/>
          <w:sz w:val="20"/>
          <w:szCs w:val="20"/>
          <w:lang w:eastAsia="es-MX"/>
        </w:rPr>
      </w:pPr>
      <w:r>
        <w:rPr>
          <w:rFonts w:ascii="Arial" w:eastAsia="Times New Roman" w:hAnsi="Arial" w:cs="Arial"/>
          <w:b/>
          <w:bCs/>
          <w:sz w:val="20"/>
          <w:szCs w:val="20"/>
          <w:lang w:eastAsia="es-MX"/>
        </w:rPr>
        <w:t>No se cuenta con el marco normativo, de hecho, el formato 0333_INR_MOCA_000_2504 se envía de esta manera:</w:t>
      </w:r>
    </w:p>
    <w:p w14:paraId="23C55E93" w14:textId="6F04129F" w:rsidR="00DB17C5" w:rsidRDefault="008D3C1C">
      <w:r w:rsidRPr="00BD320B">
        <w:rPr>
          <w:rFonts w:ascii="Arial" w:eastAsia="Times New Roman" w:hAnsi="Arial" w:cs="Arial"/>
          <w:b/>
          <w:bCs/>
          <w:noProof/>
          <w:sz w:val="20"/>
          <w:szCs w:val="20"/>
          <w:lang w:eastAsia="es-MX"/>
        </w:rPr>
        <w:drawing>
          <wp:inline distT="0" distB="0" distL="0" distR="0" wp14:anchorId="09DF85B5" wp14:editId="0DB03A2D">
            <wp:extent cx="5612130" cy="1518920"/>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12130" cy="1518920"/>
                    </a:xfrm>
                    <a:prstGeom prst="rect">
                      <a:avLst/>
                    </a:prstGeom>
                  </pic:spPr>
                </pic:pic>
              </a:graphicData>
            </a:graphic>
          </wp:inline>
        </w:drawing>
      </w:r>
    </w:p>
    <w:p w14:paraId="0A4B4E28" w14:textId="060219B2" w:rsidR="008D3C1C" w:rsidRDefault="008D3C1C"/>
    <w:p w14:paraId="39BDEEA4" w14:textId="77777777" w:rsidR="008D3C1C" w:rsidRPr="00BD320B" w:rsidRDefault="008D3C1C" w:rsidP="008D3C1C">
      <w:pPr>
        <w:spacing w:before="100" w:beforeAutospacing="1" w:after="100" w:afterAutospacing="1" w:line="240" w:lineRule="auto"/>
        <w:jc w:val="both"/>
        <w:rPr>
          <w:rFonts w:ascii="Arial" w:eastAsia="Times New Roman" w:hAnsi="Arial" w:cs="Arial"/>
          <w:b/>
          <w:bCs/>
          <w:sz w:val="20"/>
          <w:szCs w:val="20"/>
          <w:lang w:eastAsia="es-MX"/>
        </w:rPr>
      </w:pPr>
      <w:r w:rsidRPr="00BD320B">
        <w:rPr>
          <w:rFonts w:ascii="Arial" w:eastAsia="Times New Roman" w:hAnsi="Arial" w:cs="Arial"/>
          <w:b/>
          <w:bCs/>
          <w:sz w:val="20"/>
          <w:szCs w:val="20"/>
          <w:lang w:eastAsia="es-MX"/>
        </w:rPr>
        <w:t>Y si se tuviera se debe cumplir con lo siguiente:</w:t>
      </w:r>
    </w:p>
    <w:p w14:paraId="4678E37E" w14:textId="77777777" w:rsidR="008D3C1C" w:rsidRPr="004261B3" w:rsidRDefault="008D3C1C" w:rsidP="008D3C1C">
      <w:pPr>
        <w:spacing w:before="100" w:beforeAutospacing="1" w:after="100" w:afterAutospacing="1" w:line="240" w:lineRule="auto"/>
        <w:jc w:val="both"/>
        <w:rPr>
          <w:rFonts w:ascii="Arial" w:eastAsia="Times New Roman" w:hAnsi="Arial" w:cs="Arial"/>
          <w:b/>
          <w:bCs/>
          <w:sz w:val="20"/>
          <w:szCs w:val="20"/>
          <w:lang w:eastAsia="es-MX"/>
        </w:rPr>
      </w:pPr>
      <w:r w:rsidRPr="004261B3">
        <w:rPr>
          <w:rFonts w:ascii="Arial" w:eastAsia="Times New Roman" w:hAnsi="Arial" w:cs="Arial"/>
          <w:b/>
          <w:bCs/>
          <w:sz w:val="20"/>
          <w:szCs w:val="20"/>
          <w:lang w:eastAsia="es-MX"/>
        </w:rPr>
        <w:t xml:space="preserve">De acuerdo con los lineamientos del Presupuesto basado en Resultados (PbR) y el Sistema de Evaluación del Desempeño (SED) emitidos por la SHCP y el CONAC para los municipios en México, </w:t>
      </w:r>
      <w:r w:rsidRPr="00BD320B">
        <w:rPr>
          <w:rFonts w:ascii="Arial" w:eastAsia="Times New Roman" w:hAnsi="Arial" w:cs="Arial"/>
          <w:b/>
          <w:bCs/>
          <w:sz w:val="20"/>
          <w:szCs w:val="20"/>
          <w:lang w:eastAsia="es-MX"/>
        </w:rPr>
        <w:t>p</w:t>
      </w:r>
      <w:r w:rsidRPr="004261B3">
        <w:rPr>
          <w:rFonts w:ascii="Arial" w:eastAsia="Times New Roman" w:hAnsi="Arial" w:cs="Arial"/>
          <w:b/>
          <w:bCs/>
          <w:sz w:val="20"/>
          <w:szCs w:val="20"/>
          <w:lang w:eastAsia="es-MX"/>
        </w:rPr>
        <w:t>ara que un Programa presupuestario (Pp) sea incorporado o modificado sustantivamente en la estructura programática, el marco normativo municipal debe exigir un Instrumento de Diseño (ID) (comúnmente llamado Diagnóstico).</w:t>
      </w:r>
    </w:p>
    <w:p w14:paraId="26BC316A" w14:textId="77777777" w:rsidR="008D3C1C" w:rsidRPr="004261B3" w:rsidRDefault="008D3C1C" w:rsidP="008D3C1C">
      <w:pPr>
        <w:spacing w:before="100" w:beforeAutospacing="1" w:after="100" w:afterAutospacing="1" w:line="240" w:lineRule="auto"/>
        <w:jc w:val="both"/>
        <w:outlineLvl w:val="2"/>
        <w:rPr>
          <w:rFonts w:ascii="Arial" w:eastAsia="Times New Roman" w:hAnsi="Arial" w:cs="Arial"/>
          <w:b/>
          <w:bCs/>
          <w:sz w:val="20"/>
          <w:szCs w:val="20"/>
          <w:lang w:eastAsia="es-MX"/>
        </w:rPr>
      </w:pPr>
      <w:r w:rsidRPr="004261B3">
        <w:rPr>
          <w:rFonts w:ascii="Arial" w:eastAsia="Times New Roman" w:hAnsi="Arial" w:cs="Arial"/>
          <w:b/>
          <w:bCs/>
          <w:sz w:val="20"/>
          <w:szCs w:val="20"/>
          <w:lang w:eastAsia="es-MX"/>
        </w:rPr>
        <w:t>Criterios que debe cumplir el Instrumento de Diseño (ID)</w:t>
      </w:r>
    </w:p>
    <w:p w14:paraId="1CC084C7" w14:textId="77777777" w:rsidR="008D3C1C" w:rsidRPr="004261B3" w:rsidRDefault="008D3C1C" w:rsidP="008D3C1C">
      <w:pPr>
        <w:spacing w:before="100" w:beforeAutospacing="1" w:after="100" w:afterAutospacing="1" w:line="240" w:lineRule="auto"/>
        <w:jc w:val="both"/>
        <w:rPr>
          <w:rFonts w:ascii="Arial" w:eastAsia="Times New Roman" w:hAnsi="Arial" w:cs="Arial"/>
          <w:b/>
          <w:bCs/>
          <w:sz w:val="20"/>
          <w:szCs w:val="20"/>
          <w:lang w:eastAsia="es-MX"/>
        </w:rPr>
      </w:pPr>
      <w:r w:rsidRPr="004261B3">
        <w:rPr>
          <w:rFonts w:ascii="Arial" w:eastAsia="Times New Roman" w:hAnsi="Arial" w:cs="Arial"/>
          <w:b/>
          <w:bCs/>
          <w:sz w:val="20"/>
          <w:szCs w:val="20"/>
          <w:lang w:eastAsia="es-MX"/>
        </w:rPr>
        <w:t>Para ser válido y obtener una calificación aprobatoria en los diagnósticos nacionales (como el de la SHCP), el ID debe integrar, al menos, los siguientes elementos técnicos basados en la Metodología de Marco Lógico (MML):</w:t>
      </w:r>
    </w:p>
    <w:p w14:paraId="20B294E5" w14:textId="77777777" w:rsidR="008D3C1C" w:rsidRPr="004261B3" w:rsidRDefault="008D3C1C" w:rsidP="008D3C1C">
      <w:pPr>
        <w:numPr>
          <w:ilvl w:val="0"/>
          <w:numId w:val="1"/>
        </w:numPr>
        <w:spacing w:before="100" w:beforeAutospacing="1" w:after="100" w:afterAutospacing="1" w:line="240" w:lineRule="auto"/>
        <w:jc w:val="both"/>
        <w:rPr>
          <w:rFonts w:ascii="Arial" w:eastAsia="Times New Roman" w:hAnsi="Arial" w:cs="Arial"/>
          <w:b/>
          <w:bCs/>
          <w:sz w:val="20"/>
          <w:szCs w:val="20"/>
          <w:lang w:eastAsia="es-MX"/>
        </w:rPr>
      </w:pPr>
      <w:r w:rsidRPr="004261B3">
        <w:rPr>
          <w:rFonts w:ascii="Arial" w:eastAsia="Times New Roman" w:hAnsi="Arial" w:cs="Arial"/>
          <w:b/>
          <w:bCs/>
          <w:sz w:val="20"/>
          <w:szCs w:val="20"/>
          <w:lang w:eastAsia="es-MX"/>
        </w:rPr>
        <w:t>Identificación y definición del problema público: Debe describir de manera clara la situación negativa que afecta a un sector de la población, incluyendo su magnitud y causas.</w:t>
      </w:r>
    </w:p>
    <w:p w14:paraId="7E06DD6B" w14:textId="77777777" w:rsidR="008D3C1C" w:rsidRPr="004261B3" w:rsidRDefault="008D3C1C" w:rsidP="008D3C1C">
      <w:pPr>
        <w:numPr>
          <w:ilvl w:val="0"/>
          <w:numId w:val="1"/>
        </w:numPr>
        <w:spacing w:before="100" w:beforeAutospacing="1" w:after="100" w:afterAutospacing="1" w:line="240" w:lineRule="auto"/>
        <w:jc w:val="both"/>
        <w:rPr>
          <w:rFonts w:ascii="Arial" w:eastAsia="Times New Roman" w:hAnsi="Arial" w:cs="Arial"/>
          <w:b/>
          <w:bCs/>
          <w:sz w:val="20"/>
          <w:szCs w:val="20"/>
          <w:lang w:eastAsia="es-MX"/>
        </w:rPr>
      </w:pPr>
      <w:r w:rsidRPr="004261B3">
        <w:rPr>
          <w:rFonts w:ascii="Arial" w:eastAsia="Times New Roman" w:hAnsi="Arial" w:cs="Arial"/>
          <w:b/>
          <w:bCs/>
          <w:sz w:val="20"/>
          <w:szCs w:val="20"/>
          <w:lang w:eastAsia="es-MX"/>
        </w:rPr>
        <w:t>Identificación y cuantificación de poblaciones:</w:t>
      </w:r>
    </w:p>
    <w:p w14:paraId="686955F8" w14:textId="77777777" w:rsidR="008D3C1C" w:rsidRPr="004261B3" w:rsidRDefault="008D3C1C" w:rsidP="008D3C1C">
      <w:pPr>
        <w:numPr>
          <w:ilvl w:val="1"/>
          <w:numId w:val="1"/>
        </w:numPr>
        <w:spacing w:before="100" w:beforeAutospacing="1" w:after="100" w:afterAutospacing="1" w:line="240" w:lineRule="auto"/>
        <w:jc w:val="both"/>
        <w:rPr>
          <w:rFonts w:ascii="Arial" w:eastAsia="Times New Roman" w:hAnsi="Arial" w:cs="Arial"/>
          <w:b/>
          <w:bCs/>
          <w:sz w:val="20"/>
          <w:szCs w:val="20"/>
          <w:lang w:eastAsia="es-MX"/>
        </w:rPr>
      </w:pPr>
      <w:r w:rsidRPr="004261B3">
        <w:rPr>
          <w:rFonts w:ascii="Arial" w:eastAsia="Times New Roman" w:hAnsi="Arial" w:cs="Arial"/>
          <w:b/>
          <w:bCs/>
          <w:sz w:val="20"/>
          <w:szCs w:val="20"/>
          <w:lang w:eastAsia="es-MX"/>
        </w:rPr>
        <w:t>Población Potencial: El total de personas que presentan el problema.</w:t>
      </w:r>
    </w:p>
    <w:p w14:paraId="2C13EDED" w14:textId="77777777" w:rsidR="008D3C1C" w:rsidRPr="004261B3" w:rsidRDefault="008D3C1C" w:rsidP="008D3C1C">
      <w:pPr>
        <w:numPr>
          <w:ilvl w:val="1"/>
          <w:numId w:val="1"/>
        </w:numPr>
        <w:spacing w:before="100" w:beforeAutospacing="1" w:after="100" w:afterAutospacing="1" w:line="240" w:lineRule="auto"/>
        <w:jc w:val="both"/>
        <w:rPr>
          <w:rFonts w:ascii="Arial" w:eastAsia="Times New Roman" w:hAnsi="Arial" w:cs="Arial"/>
          <w:b/>
          <w:bCs/>
          <w:sz w:val="20"/>
          <w:szCs w:val="20"/>
          <w:lang w:eastAsia="es-MX"/>
        </w:rPr>
      </w:pPr>
      <w:r w:rsidRPr="004261B3">
        <w:rPr>
          <w:rFonts w:ascii="Arial" w:eastAsia="Times New Roman" w:hAnsi="Arial" w:cs="Arial"/>
          <w:b/>
          <w:bCs/>
          <w:sz w:val="20"/>
          <w:szCs w:val="20"/>
          <w:lang w:eastAsia="es-MX"/>
        </w:rPr>
        <w:t>Población Objetivo: El segmento de la población potencial que el programa planea atender específicamente.</w:t>
      </w:r>
    </w:p>
    <w:p w14:paraId="139B66FB" w14:textId="77777777" w:rsidR="008D3C1C" w:rsidRPr="004261B3" w:rsidRDefault="008D3C1C" w:rsidP="008D3C1C">
      <w:pPr>
        <w:numPr>
          <w:ilvl w:val="0"/>
          <w:numId w:val="1"/>
        </w:numPr>
        <w:spacing w:before="100" w:beforeAutospacing="1" w:after="100" w:afterAutospacing="1" w:line="240" w:lineRule="auto"/>
        <w:jc w:val="both"/>
        <w:rPr>
          <w:rFonts w:ascii="Arial" w:eastAsia="Times New Roman" w:hAnsi="Arial" w:cs="Arial"/>
          <w:b/>
          <w:bCs/>
          <w:sz w:val="20"/>
          <w:szCs w:val="20"/>
          <w:lang w:eastAsia="es-MX"/>
        </w:rPr>
      </w:pPr>
      <w:r w:rsidRPr="004261B3">
        <w:rPr>
          <w:rFonts w:ascii="Arial" w:eastAsia="Times New Roman" w:hAnsi="Arial" w:cs="Arial"/>
          <w:b/>
          <w:bCs/>
          <w:sz w:val="20"/>
          <w:szCs w:val="20"/>
          <w:lang w:eastAsia="es-MX"/>
        </w:rPr>
        <w:t>Árbol de Problemas y Árbol de Objetivos: Representación gráfica de las relaciones causa-efecto del problema y la transición hacia la situación deseada (medios-fines).</w:t>
      </w:r>
    </w:p>
    <w:p w14:paraId="4BCA6268" w14:textId="77777777" w:rsidR="008D3C1C" w:rsidRPr="004261B3" w:rsidRDefault="008D3C1C" w:rsidP="008D3C1C">
      <w:pPr>
        <w:numPr>
          <w:ilvl w:val="0"/>
          <w:numId w:val="1"/>
        </w:numPr>
        <w:spacing w:before="100" w:beforeAutospacing="1" w:after="100" w:afterAutospacing="1" w:line="240" w:lineRule="auto"/>
        <w:jc w:val="both"/>
        <w:rPr>
          <w:rFonts w:ascii="Arial" w:eastAsia="Times New Roman" w:hAnsi="Arial" w:cs="Arial"/>
          <w:b/>
          <w:bCs/>
          <w:sz w:val="20"/>
          <w:szCs w:val="20"/>
          <w:lang w:eastAsia="es-MX"/>
        </w:rPr>
      </w:pPr>
      <w:r w:rsidRPr="004261B3">
        <w:rPr>
          <w:rFonts w:ascii="Arial" w:eastAsia="Times New Roman" w:hAnsi="Arial" w:cs="Arial"/>
          <w:b/>
          <w:bCs/>
          <w:sz w:val="20"/>
          <w:szCs w:val="20"/>
          <w:lang w:eastAsia="es-MX"/>
        </w:rPr>
        <w:t>Estructura Analítica del Programa Presupuestario (EAPP): La esquematización de la solución, que vincula las actividades y componentes con el propósito y fin del programa.</w:t>
      </w:r>
    </w:p>
    <w:p w14:paraId="2E2E049A" w14:textId="77777777" w:rsidR="008D3C1C" w:rsidRPr="004261B3" w:rsidRDefault="008D3C1C" w:rsidP="008D3C1C">
      <w:pPr>
        <w:numPr>
          <w:ilvl w:val="0"/>
          <w:numId w:val="1"/>
        </w:numPr>
        <w:spacing w:before="100" w:beforeAutospacing="1" w:after="100" w:afterAutospacing="1" w:line="240" w:lineRule="auto"/>
        <w:jc w:val="both"/>
        <w:rPr>
          <w:rFonts w:ascii="Arial" w:eastAsia="Times New Roman" w:hAnsi="Arial" w:cs="Arial"/>
          <w:b/>
          <w:bCs/>
          <w:sz w:val="20"/>
          <w:szCs w:val="20"/>
          <w:lang w:eastAsia="es-MX"/>
        </w:rPr>
      </w:pPr>
      <w:r w:rsidRPr="004261B3">
        <w:rPr>
          <w:rFonts w:ascii="Arial" w:eastAsia="Times New Roman" w:hAnsi="Arial" w:cs="Arial"/>
          <w:b/>
          <w:bCs/>
          <w:sz w:val="20"/>
          <w:szCs w:val="20"/>
          <w:lang w:eastAsia="es-MX"/>
        </w:rPr>
        <w:t>Alineación Estratégica: Justificación de cómo el programa contribuye a los objetivos del Plan Municipal de Desarrollo (PMD) y, en su caso, al Plan Estatal o Nacional.</w:t>
      </w:r>
    </w:p>
    <w:p w14:paraId="451F0499" w14:textId="0EE27FBF" w:rsidR="008D3C1C" w:rsidRDefault="008D3C1C" w:rsidP="008D3C1C">
      <w:pPr>
        <w:rPr>
          <w:rFonts w:ascii="Arial" w:eastAsia="Times New Roman" w:hAnsi="Arial" w:cs="Arial"/>
          <w:b/>
          <w:bCs/>
          <w:sz w:val="20"/>
          <w:szCs w:val="20"/>
          <w:lang w:eastAsia="es-MX"/>
        </w:rPr>
      </w:pPr>
      <w:r w:rsidRPr="004261B3">
        <w:rPr>
          <w:rFonts w:ascii="Arial" w:eastAsia="Times New Roman" w:hAnsi="Arial" w:cs="Arial"/>
          <w:b/>
          <w:bCs/>
          <w:sz w:val="20"/>
          <w:szCs w:val="20"/>
          <w:lang w:eastAsia="es-MX"/>
        </w:rPr>
        <w:lastRenderedPageBreak/>
        <w:t>Selección de Indicadores (MIR): La determinación de la Matriz de Indicadores para Resultados, que debe cumplir con los criterios CREMA (Claridad, Relevancia, Economía, Monitoreable y Adecuado).</w:t>
      </w:r>
    </w:p>
    <w:p w14:paraId="66F14C90" w14:textId="77777777" w:rsidR="008D3C1C" w:rsidRPr="004261B3" w:rsidRDefault="008D3C1C" w:rsidP="008D3C1C">
      <w:pPr>
        <w:spacing w:before="100" w:beforeAutospacing="1" w:after="100" w:afterAutospacing="1" w:line="240" w:lineRule="auto"/>
        <w:jc w:val="both"/>
        <w:outlineLvl w:val="2"/>
        <w:rPr>
          <w:rFonts w:ascii="Arial" w:eastAsia="Times New Roman" w:hAnsi="Arial" w:cs="Arial"/>
          <w:b/>
          <w:bCs/>
          <w:sz w:val="20"/>
          <w:szCs w:val="20"/>
          <w:lang w:eastAsia="es-MX"/>
        </w:rPr>
      </w:pPr>
      <w:r w:rsidRPr="004261B3">
        <w:rPr>
          <w:rFonts w:ascii="Arial" w:eastAsia="Times New Roman" w:hAnsi="Arial" w:cs="Arial"/>
          <w:b/>
          <w:bCs/>
          <w:sz w:val="20"/>
          <w:szCs w:val="20"/>
          <w:lang w:eastAsia="es-MX"/>
        </w:rPr>
        <w:t>Tipos de Instrumentos de Diseño</w:t>
      </w:r>
    </w:p>
    <w:p w14:paraId="52132F04" w14:textId="77777777" w:rsidR="008D3C1C" w:rsidRPr="004261B3" w:rsidRDefault="008D3C1C" w:rsidP="008D3C1C">
      <w:pPr>
        <w:spacing w:before="100" w:beforeAutospacing="1" w:after="100" w:afterAutospacing="1" w:line="240" w:lineRule="auto"/>
        <w:jc w:val="both"/>
        <w:rPr>
          <w:rFonts w:ascii="Arial" w:eastAsia="Times New Roman" w:hAnsi="Arial" w:cs="Arial"/>
          <w:b/>
          <w:bCs/>
          <w:sz w:val="20"/>
          <w:szCs w:val="20"/>
          <w:lang w:eastAsia="es-MX"/>
        </w:rPr>
      </w:pPr>
      <w:r w:rsidRPr="004261B3">
        <w:rPr>
          <w:rFonts w:ascii="Arial" w:eastAsia="Times New Roman" w:hAnsi="Arial" w:cs="Arial"/>
          <w:b/>
          <w:bCs/>
          <w:sz w:val="20"/>
          <w:szCs w:val="20"/>
          <w:lang w:eastAsia="es-MX"/>
        </w:rPr>
        <w:t>Dependiendo de la complejidad o el monto del programa, el marco normativo suele distinguir entre:</w:t>
      </w:r>
    </w:p>
    <w:p w14:paraId="44FF8C36" w14:textId="77777777" w:rsidR="008D3C1C" w:rsidRPr="004261B3" w:rsidRDefault="008D3C1C" w:rsidP="008D3C1C">
      <w:pPr>
        <w:numPr>
          <w:ilvl w:val="0"/>
          <w:numId w:val="2"/>
        </w:numPr>
        <w:spacing w:before="100" w:beforeAutospacing="1" w:after="100" w:afterAutospacing="1" w:line="240" w:lineRule="auto"/>
        <w:jc w:val="both"/>
        <w:rPr>
          <w:rFonts w:ascii="Arial" w:eastAsia="Times New Roman" w:hAnsi="Arial" w:cs="Arial"/>
          <w:b/>
          <w:bCs/>
          <w:sz w:val="20"/>
          <w:szCs w:val="20"/>
          <w:lang w:eastAsia="es-MX"/>
        </w:rPr>
      </w:pPr>
      <w:r w:rsidRPr="004261B3">
        <w:rPr>
          <w:rFonts w:ascii="Arial" w:eastAsia="Times New Roman" w:hAnsi="Arial" w:cs="Arial"/>
          <w:b/>
          <w:bCs/>
          <w:sz w:val="20"/>
          <w:szCs w:val="20"/>
          <w:lang w:eastAsia="es-MX"/>
        </w:rPr>
        <w:t>Diagnóstico Ampliado: Para programas de nueva creación con impacto social significativo.</w:t>
      </w:r>
    </w:p>
    <w:p w14:paraId="1AB2D2B4" w14:textId="77777777" w:rsidR="008D3C1C" w:rsidRPr="004261B3" w:rsidRDefault="008D3C1C" w:rsidP="008D3C1C">
      <w:pPr>
        <w:numPr>
          <w:ilvl w:val="0"/>
          <w:numId w:val="2"/>
        </w:numPr>
        <w:spacing w:before="100" w:beforeAutospacing="1" w:after="100" w:afterAutospacing="1" w:line="240" w:lineRule="auto"/>
        <w:jc w:val="both"/>
        <w:rPr>
          <w:rFonts w:ascii="Arial" w:eastAsia="Times New Roman" w:hAnsi="Arial" w:cs="Arial"/>
          <w:b/>
          <w:bCs/>
          <w:sz w:val="20"/>
          <w:szCs w:val="20"/>
          <w:lang w:eastAsia="es-MX"/>
        </w:rPr>
      </w:pPr>
      <w:r w:rsidRPr="004261B3">
        <w:rPr>
          <w:rFonts w:ascii="Arial" w:eastAsia="Times New Roman" w:hAnsi="Arial" w:cs="Arial"/>
          <w:b/>
          <w:bCs/>
          <w:sz w:val="20"/>
          <w:szCs w:val="20"/>
          <w:lang w:eastAsia="es-MX"/>
        </w:rPr>
        <w:t>Diagnóstico Simplificado: Para programas operativos o administrativos.</w:t>
      </w:r>
    </w:p>
    <w:p w14:paraId="594A0A1F" w14:textId="77777777" w:rsidR="008D3C1C" w:rsidRPr="004261B3" w:rsidRDefault="008D3C1C" w:rsidP="008D3C1C">
      <w:pPr>
        <w:numPr>
          <w:ilvl w:val="0"/>
          <w:numId w:val="2"/>
        </w:numPr>
        <w:spacing w:before="100" w:beforeAutospacing="1" w:after="100" w:afterAutospacing="1" w:line="240" w:lineRule="auto"/>
        <w:jc w:val="both"/>
        <w:rPr>
          <w:rFonts w:ascii="Arial" w:eastAsia="Times New Roman" w:hAnsi="Arial" w:cs="Arial"/>
          <w:b/>
          <w:bCs/>
          <w:sz w:val="20"/>
          <w:szCs w:val="20"/>
          <w:lang w:eastAsia="es-MX"/>
        </w:rPr>
      </w:pPr>
      <w:r w:rsidRPr="004261B3">
        <w:rPr>
          <w:rFonts w:ascii="Arial" w:eastAsia="Times New Roman" w:hAnsi="Arial" w:cs="Arial"/>
          <w:b/>
          <w:bCs/>
          <w:sz w:val="20"/>
          <w:szCs w:val="20"/>
          <w:lang w:eastAsia="es-MX"/>
        </w:rPr>
        <w:t>Ficha de Instrumento de Diseño: Un resumen técnico para programas de continuidad con cambios menores.</w:t>
      </w:r>
    </w:p>
    <w:p w14:paraId="08733316" w14:textId="77777777" w:rsidR="008D3C1C" w:rsidRPr="004261B3" w:rsidRDefault="008D3C1C" w:rsidP="008D3C1C">
      <w:pPr>
        <w:spacing w:beforeAutospacing="1" w:after="100" w:afterAutospacing="1" w:line="240" w:lineRule="auto"/>
        <w:jc w:val="both"/>
        <w:rPr>
          <w:rFonts w:ascii="Arial" w:eastAsia="Times New Roman" w:hAnsi="Arial" w:cs="Arial"/>
          <w:b/>
          <w:bCs/>
          <w:sz w:val="20"/>
          <w:szCs w:val="20"/>
          <w:lang w:eastAsia="es-MX"/>
        </w:rPr>
      </w:pPr>
      <w:r w:rsidRPr="004261B3">
        <w:rPr>
          <w:rFonts w:ascii="Arial" w:eastAsia="Times New Roman" w:hAnsi="Arial" w:cs="Arial"/>
          <w:b/>
          <w:bCs/>
          <w:sz w:val="20"/>
          <w:szCs w:val="20"/>
          <w:lang w:eastAsia="es-MX"/>
        </w:rPr>
        <w:t xml:space="preserve">Nota: La falta de este instrumento suele ser motivo de observaciones por parte de las Auditorías Superiores </w:t>
      </w:r>
      <w:r>
        <w:rPr>
          <w:rFonts w:ascii="Arial" w:eastAsia="Times New Roman" w:hAnsi="Arial" w:cs="Arial"/>
          <w:b/>
          <w:bCs/>
          <w:sz w:val="20"/>
          <w:szCs w:val="20"/>
          <w:lang w:eastAsia="es-MX"/>
        </w:rPr>
        <w:t>L</w:t>
      </w:r>
      <w:r w:rsidRPr="004261B3">
        <w:rPr>
          <w:rFonts w:ascii="Arial" w:eastAsia="Times New Roman" w:hAnsi="Arial" w:cs="Arial"/>
          <w:b/>
          <w:bCs/>
          <w:sz w:val="20"/>
          <w:szCs w:val="20"/>
          <w:lang w:eastAsia="es-MX"/>
        </w:rPr>
        <w:t>ocales, ya que sin un diagnóstico no existe justificación técnica para la asignación de recursos públicos.</w:t>
      </w:r>
    </w:p>
    <w:p w14:paraId="6F673F38" w14:textId="77777777" w:rsidR="008D3C1C" w:rsidRDefault="008D3C1C" w:rsidP="008D3C1C"/>
    <w:sectPr w:rsidR="008D3C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0C9C"/>
    <w:multiLevelType w:val="multilevel"/>
    <w:tmpl w:val="CA1C1A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774D2A"/>
    <w:multiLevelType w:val="multilevel"/>
    <w:tmpl w:val="014C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06"/>
    <w:rsid w:val="00770932"/>
    <w:rsid w:val="008D3C1C"/>
    <w:rsid w:val="00C90D06"/>
    <w:rsid w:val="00DB17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DE25"/>
  <w15:chartTrackingRefBased/>
  <w15:docId w15:val="{B3CD1FA8-E262-4B6F-986B-A4AEEF44A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C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2503</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Planeacion Ocampo</dc:creator>
  <cp:keywords/>
  <dc:description/>
  <cp:lastModifiedBy>Planeacion Ocampo</cp:lastModifiedBy>
  <cp:revision>2</cp:revision>
  <dcterms:created xsi:type="dcterms:W3CDTF">2026-02-23T20:15:00Z</dcterms:created>
  <dcterms:modified xsi:type="dcterms:W3CDTF">2026-02-23T20:16:00Z</dcterms:modified>
</cp:coreProperties>
</file>