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20" w:rsidRDefault="00090128" w:rsidP="00090128">
      <w:pPr>
        <w:jc w:val="right"/>
        <w:rPr>
          <w:sz w:val="24"/>
          <w:szCs w:val="24"/>
        </w:rPr>
      </w:pPr>
      <w:r w:rsidRPr="007965B7">
        <w:rPr>
          <w:noProof/>
          <w:lang w:eastAsia="es-ES"/>
        </w:rPr>
        <w:drawing>
          <wp:inline distT="0" distB="0" distL="0" distR="0" wp14:anchorId="2EC6F391" wp14:editId="217ABB73">
            <wp:extent cx="914400" cy="1219200"/>
            <wp:effectExtent l="0" t="0" r="0" b="0"/>
            <wp:docPr id="2" name="Imagen 2" descr="C:\Users\Victor\Downloads\WhatsApp Image 2025-02-05 at 12.00.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Downloads\WhatsApp Image 2025-02-05 at 12.00.57 PM.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7419" cy="1223225"/>
                    </a:xfrm>
                    <a:prstGeom prst="rect">
                      <a:avLst/>
                    </a:prstGeom>
                    <a:noFill/>
                    <a:ln>
                      <a:noFill/>
                    </a:ln>
                  </pic:spPr>
                </pic:pic>
              </a:graphicData>
            </a:graphic>
          </wp:inline>
        </w:drawing>
      </w:r>
    </w:p>
    <w:p w:rsidR="009111FD" w:rsidRPr="00090128" w:rsidRDefault="00066951" w:rsidP="00740320">
      <w:pPr>
        <w:rPr>
          <w:b/>
          <w:sz w:val="24"/>
          <w:szCs w:val="24"/>
        </w:rPr>
      </w:pPr>
      <w:r w:rsidRPr="00090128">
        <w:rPr>
          <w:b/>
          <w:sz w:val="24"/>
          <w:szCs w:val="24"/>
        </w:rPr>
        <w:t>Juana María Rodríguez Aranda</w:t>
      </w:r>
    </w:p>
    <w:p w:rsidR="00066951" w:rsidRPr="00090128" w:rsidRDefault="00066951" w:rsidP="00740320">
      <w:pPr>
        <w:rPr>
          <w:b/>
          <w:sz w:val="24"/>
          <w:szCs w:val="24"/>
        </w:rPr>
      </w:pPr>
      <w:r w:rsidRPr="00090128">
        <w:rPr>
          <w:b/>
          <w:sz w:val="24"/>
          <w:szCs w:val="24"/>
        </w:rPr>
        <w:t xml:space="preserve">Lic. Trabajo Social  </w:t>
      </w:r>
    </w:p>
    <w:p w:rsidR="00066951" w:rsidRPr="00090128" w:rsidRDefault="00066951" w:rsidP="00066951">
      <w:pPr>
        <w:jc w:val="both"/>
        <w:rPr>
          <w:b/>
          <w:sz w:val="24"/>
          <w:szCs w:val="24"/>
        </w:rPr>
      </w:pPr>
      <w:r w:rsidRPr="00090128">
        <w:rPr>
          <w:b/>
          <w:sz w:val="24"/>
          <w:szCs w:val="24"/>
        </w:rPr>
        <w:t>Aptitudes y habilidades:</w:t>
      </w:r>
    </w:p>
    <w:p w:rsidR="00066951" w:rsidRPr="00CE6013" w:rsidRDefault="00066951" w:rsidP="00066951">
      <w:pPr>
        <w:jc w:val="both"/>
        <w:rPr>
          <w:sz w:val="24"/>
          <w:szCs w:val="24"/>
        </w:rPr>
      </w:pPr>
      <w:r w:rsidRPr="00CE6013">
        <w:rPr>
          <w:sz w:val="24"/>
          <w:szCs w:val="24"/>
        </w:rPr>
        <w:t xml:space="preserve">Curso Taller </w:t>
      </w:r>
      <w:r w:rsidR="002D3E5A" w:rsidRPr="00CE6013">
        <w:rPr>
          <w:sz w:val="24"/>
          <w:szCs w:val="24"/>
        </w:rPr>
        <w:t>“Asistente</w:t>
      </w:r>
      <w:r w:rsidRPr="00CE6013">
        <w:rPr>
          <w:sz w:val="24"/>
          <w:szCs w:val="24"/>
        </w:rPr>
        <w:t xml:space="preserve"> de Trabajo Social Nivel 1</w:t>
      </w:r>
      <w:r w:rsidR="002D3E5A" w:rsidRPr="00CE6013">
        <w:rPr>
          <w:sz w:val="24"/>
          <w:szCs w:val="24"/>
        </w:rPr>
        <w:t>”. (2005-2006).</w:t>
      </w:r>
    </w:p>
    <w:p w:rsidR="002D3E5A" w:rsidRPr="00CE6013" w:rsidRDefault="002D3E5A" w:rsidP="00066951">
      <w:pPr>
        <w:jc w:val="both"/>
        <w:rPr>
          <w:sz w:val="24"/>
          <w:szCs w:val="24"/>
        </w:rPr>
      </w:pPr>
      <w:r w:rsidRPr="00CE6013">
        <w:rPr>
          <w:sz w:val="24"/>
          <w:szCs w:val="24"/>
        </w:rPr>
        <w:t>Curso Taller “Asistente de Trabajo Social Especializado en Atención Familiar”. (2006-2007).</w:t>
      </w:r>
    </w:p>
    <w:p w:rsidR="002D3E5A" w:rsidRPr="00CE6013" w:rsidRDefault="002D3E5A" w:rsidP="00066951">
      <w:pPr>
        <w:jc w:val="both"/>
        <w:rPr>
          <w:sz w:val="24"/>
          <w:szCs w:val="24"/>
        </w:rPr>
      </w:pPr>
      <w:r w:rsidRPr="00CE6013">
        <w:rPr>
          <w:sz w:val="24"/>
          <w:szCs w:val="24"/>
        </w:rPr>
        <w:t>Diplomado en Gerontología Comunitaria UNAM (2007).</w:t>
      </w:r>
    </w:p>
    <w:p w:rsidR="002D3E5A" w:rsidRPr="00CE6013" w:rsidRDefault="002D3E5A" w:rsidP="00066951">
      <w:pPr>
        <w:jc w:val="both"/>
        <w:rPr>
          <w:sz w:val="24"/>
          <w:szCs w:val="24"/>
        </w:rPr>
      </w:pPr>
      <w:r w:rsidRPr="00CE6013">
        <w:rPr>
          <w:sz w:val="24"/>
          <w:szCs w:val="24"/>
        </w:rPr>
        <w:t>Curso de Desarrollo Humano (2010).</w:t>
      </w:r>
    </w:p>
    <w:p w:rsidR="002D3E5A" w:rsidRPr="00CE6013" w:rsidRDefault="002D3E5A" w:rsidP="00066951">
      <w:pPr>
        <w:jc w:val="both"/>
        <w:rPr>
          <w:sz w:val="24"/>
          <w:szCs w:val="24"/>
        </w:rPr>
      </w:pPr>
      <w:r w:rsidRPr="00CE6013">
        <w:rPr>
          <w:sz w:val="24"/>
          <w:szCs w:val="24"/>
        </w:rPr>
        <w:t>Curso Capacidades Técnicas Secretariales</w:t>
      </w:r>
      <w:r w:rsidR="00090128">
        <w:rPr>
          <w:sz w:val="24"/>
          <w:szCs w:val="24"/>
        </w:rPr>
        <w:t xml:space="preserve"> </w:t>
      </w:r>
      <w:r w:rsidRPr="00CE6013">
        <w:rPr>
          <w:sz w:val="24"/>
          <w:szCs w:val="24"/>
        </w:rPr>
        <w:t xml:space="preserve"> (2010).</w:t>
      </w:r>
    </w:p>
    <w:p w:rsidR="002D3E5A" w:rsidRPr="00CE6013" w:rsidRDefault="002D3E5A" w:rsidP="00066951">
      <w:pPr>
        <w:jc w:val="both"/>
        <w:rPr>
          <w:sz w:val="24"/>
          <w:szCs w:val="24"/>
        </w:rPr>
      </w:pPr>
      <w:r w:rsidRPr="00CE6013">
        <w:rPr>
          <w:sz w:val="24"/>
          <w:szCs w:val="24"/>
        </w:rPr>
        <w:t>Curso Primeros Auxilios Universidad Latina de Celaya (2011).</w:t>
      </w:r>
    </w:p>
    <w:p w:rsidR="002D3E5A" w:rsidRPr="00CE6013" w:rsidRDefault="002D3E5A" w:rsidP="00066951">
      <w:pPr>
        <w:jc w:val="both"/>
        <w:rPr>
          <w:sz w:val="24"/>
          <w:szCs w:val="24"/>
        </w:rPr>
      </w:pPr>
      <w:r w:rsidRPr="00CE6013">
        <w:rPr>
          <w:sz w:val="24"/>
          <w:szCs w:val="24"/>
        </w:rPr>
        <w:t>Diplomado en Tanatología Universidad Latina de Celaya (2012).</w:t>
      </w:r>
    </w:p>
    <w:p w:rsidR="002D3E5A" w:rsidRPr="00CE6013" w:rsidRDefault="002D3E5A" w:rsidP="00066951">
      <w:pPr>
        <w:jc w:val="both"/>
        <w:rPr>
          <w:sz w:val="24"/>
          <w:szCs w:val="24"/>
        </w:rPr>
      </w:pPr>
      <w:r w:rsidRPr="00CE6013">
        <w:rPr>
          <w:sz w:val="24"/>
          <w:szCs w:val="24"/>
        </w:rPr>
        <w:t>Certificación Preventòlogo de Riesgos Psicosociales DIF Estatal Gto. (2012).</w:t>
      </w:r>
    </w:p>
    <w:p w:rsidR="002D3E5A" w:rsidRPr="00CE6013" w:rsidRDefault="002D3E5A" w:rsidP="00066951">
      <w:pPr>
        <w:jc w:val="both"/>
        <w:rPr>
          <w:sz w:val="24"/>
          <w:szCs w:val="24"/>
        </w:rPr>
      </w:pPr>
      <w:r w:rsidRPr="00CE6013">
        <w:rPr>
          <w:sz w:val="24"/>
          <w:szCs w:val="24"/>
        </w:rPr>
        <w:t>Curso Desarrollo Integral Gerontológico en Línea UNAM (2013).</w:t>
      </w:r>
    </w:p>
    <w:p w:rsidR="002D3E5A" w:rsidRPr="00CE6013" w:rsidRDefault="00AA41FE" w:rsidP="00066951">
      <w:pPr>
        <w:jc w:val="both"/>
        <w:rPr>
          <w:sz w:val="24"/>
          <w:szCs w:val="24"/>
        </w:rPr>
      </w:pPr>
      <w:r w:rsidRPr="00CE6013">
        <w:rPr>
          <w:sz w:val="24"/>
          <w:szCs w:val="24"/>
        </w:rPr>
        <w:t>Taller Inducción al Peritaje Social</w:t>
      </w:r>
      <w:r w:rsidR="002456C7">
        <w:rPr>
          <w:sz w:val="24"/>
          <w:szCs w:val="24"/>
        </w:rPr>
        <w:t xml:space="preserve"> </w:t>
      </w:r>
      <w:r w:rsidR="0083234D">
        <w:rPr>
          <w:sz w:val="24"/>
          <w:szCs w:val="24"/>
        </w:rPr>
        <w:t xml:space="preserve"> Red de I</w:t>
      </w:r>
      <w:r w:rsidR="00963EA4">
        <w:rPr>
          <w:sz w:val="24"/>
          <w:szCs w:val="24"/>
        </w:rPr>
        <w:t xml:space="preserve">nvestigaciones y Estudios Avanzados  en Trabajo Social A.C. </w:t>
      </w:r>
      <w:r w:rsidR="002D3E5A" w:rsidRPr="00CE6013">
        <w:rPr>
          <w:sz w:val="24"/>
          <w:szCs w:val="24"/>
        </w:rPr>
        <w:t>(2015).</w:t>
      </w:r>
    </w:p>
    <w:p w:rsidR="002D3E5A" w:rsidRDefault="00297F01" w:rsidP="00066951">
      <w:pPr>
        <w:jc w:val="both"/>
        <w:rPr>
          <w:sz w:val="24"/>
          <w:szCs w:val="24"/>
        </w:rPr>
      </w:pPr>
      <w:r w:rsidRPr="00CE6013">
        <w:rPr>
          <w:sz w:val="24"/>
          <w:szCs w:val="24"/>
        </w:rPr>
        <w:t>Diplomado en Trabajo Social UCEM (2016).</w:t>
      </w:r>
    </w:p>
    <w:p w:rsidR="002456C7" w:rsidRDefault="00963EA4" w:rsidP="00066951">
      <w:pPr>
        <w:jc w:val="both"/>
        <w:rPr>
          <w:sz w:val="24"/>
          <w:szCs w:val="24"/>
        </w:rPr>
      </w:pPr>
      <w:r>
        <w:rPr>
          <w:sz w:val="24"/>
          <w:szCs w:val="24"/>
        </w:rPr>
        <w:t xml:space="preserve">Taller </w:t>
      </w:r>
      <w:r w:rsidR="002128E3">
        <w:rPr>
          <w:sz w:val="24"/>
          <w:szCs w:val="24"/>
        </w:rPr>
        <w:t xml:space="preserve">de Innovación Social e Inteligencia Emocional Red de Investigaciones y Estudios Avanzados  en Trabajo Social A.C. </w:t>
      </w:r>
      <w:r w:rsidR="002128E3" w:rsidRPr="00CE6013">
        <w:rPr>
          <w:sz w:val="24"/>
          <w:szCs w:val="24"/>
        </w:rPr>
        <w:t>(</w:t>
      </w:r>
      <w:r w:rsidR="002128E3">
        <w:rPr>
          <w:sz w:val="24"/>
          <w:szCs w:val="24"/>
        </w:rPr>
        <w:t>2020).</w:t>
      </w:r>
    </w:p>
    <w:p w:rsidR="002A48FE" w:rsidRDefault="002456C7" w:rsidP="00066951">
      <w:pPr>
        <w:jc w:val="both"/>
        <w:rPr>
          <w:sz w:val="24"/>
          <w:szCs w:val="24"/>
        </w:rPr>
      </w:pPr>
      <w:r>
        <w:rPr>
          <w:sz w:val="24"/>
          <w:szCs w:val="24"/>
        </w:rPr>
        <w:t>Implementación del Presupuesto en Base a Resultados en la Administración Pública INDETEC (2022).</w:t>
      </w:r>
    </w:p>
    <w:p w:rsidR="00F00C3C" w:rsidRPr="00CE6013" w:rsidRDefault="00F00C3C" w:rsidP="00066951">
      <w:pPr>
        <w:jc w:val="both"/>
        <w:rPr>
          <w:sz w:val="24"/>
          <w:szCs w:val="24"/>
        </w:rPr>
      </w:pPr>
    </w:p>
    <w:p w:rsidR="002A48FE" w:rsidRPr="00CE6013" w:rsidRDefault="002A48FE" w:rsidP="00066951">
      <w:pPr>
        <w:jc w:val="both"/>
        <w:rPr>
          <w:b/>
          <w:sz w:val="24"/>
          <w:szCs w:val="24"/>
        </w:rPr>
      </w:pPr>
      <w:r w:rsidRPr="00CE6013">
        <w:rPr>
          <w:b/>
          <w:sz w:val="24"/>
          <w:szCs w:val="24"/>
        </w:rPr>
        <w:t>Experiencia Laboral:</w:t>
      </w:r>
    </w:p>
    <w:p w:rsidR="00F00C3C" w:rsidRDefault="002A48FE" w:rsidP="00F00C3C">
      <w:pPr>
        <w:contextualSpacing/>
        <w:jc w:val="both"/>
        <w:rPr>
          <w:sz w:val="24"/>
          <w:szCs w:val="24"/>
        </w:rPr>
      </w:pPr>
      <w:r w:rsidRPr="00CE6013">
        <w:rPr>
          <w:b/>
          <w:sz w:val="24"/>
          <w:szCs w:val="24"/>
        </w:rPr>
        <w:t>Programa de Educación Inicial no escolarizado</w:t>
      </w:r>
      <w:r w:rsidRPr="00CE6013">
        <w:rPr>
          <w:sz w:val="24"/>
          <w:szCs w:val="24"/>
        </w:rPr>
        <w:t>, localidades:</w:t>
      </w:r>
      <w:r w:rsidR="00F00C3C" w:rsidRPr="00F00C3C">
        <w:rPr>
          <w:sz w:val="24"/>
          <w:szCs w:val="24"/>
        </w:rPr>
        <w:t xml:space="preserve"> </w:t>
      </w:r>
      <w:r w:rsidR="00F00C3C" w:rsidRPr="00CE6013">
        <w:rPr>
          <w:sz w:val="24"/>
          <w:szCs w:val="24"/>
        </w:rPr>
        <w:t>El Potrero   y Col: San Juan Bosco.</w:t>
      </w:r>
    </w:p>
    <w:p w:rsidR="002A48FE" w:rsidRPr="00CE6013" w:rsidRDefault="002A48FE" w:rsidP="002A48FE">
      <w:pPr>
        <w:tabs>
          <w:tab w:val="left" w:pos="6135"/>
        </w:tabs>
        <w:contextualSpacing/>
        <w:jc w:val="both"/>
        <w:rPr>
          <w:sz w:val="24"/>
          <w:szCs w:val="24"/>
        </w:rPr>
      </w:pPr>
      <w:r w:rsidRPr="00CE6013">
        <w:rPr>
          <w:sz w:val="24"/>
          <w:szCs w:val="24"/>
        </w:rPr>
        <w:t xml:space="preserve">Septiembre 1996-diciembre </w:t>
      </w:r>
      <w:r w:rsidR="00F23146" w:rsidRPr="00CE6013">
        <w:rPr>
          <w:sz w:val="24"/>
          <w:szCs w:val="24"/>
        </w:rPr>
        <w:t>-</w:t>
      </w:r>
      <w:r w:rsidRPr="00CE6013">
        <w:rPr>
          <w:sz w:val="24"/>
          <w:szCs w:val="24"/>
        </w:rPr>
        <w:t xml:space="preserve"> 1997.</w:t>
      </w:r>
    </w:p>
    <w:p w:rsidR="00F23146" w:rsidRPr="00CE6013" w:rsidRDefault="00F23146" w:rsidP="002A48FE">
      <w:pPr>
        <w:contextualSpacing/>
        <w:jc w:val="both"/>
        <w:rPr>
          <w:b/>
          <w:sz w:val="24"/>
          <w:szCs w:val="24"/>
        </w:rPr>
      </w:pPr>
      <w:r w:rsidRPr="00CE6013">
        <w:rPr>
          <w:b/>
          <w:sz w:val="24"/>
          <w:szCs w:val="24"/>
        </w:rPr>
        <w:t>Puesto: Promotor Comunitario.</w:t>
      </w:r>
    </w:p>
    <w:p w:rsidR="00F23146" w:rsidRPr="00CE6013" w:rsidRDefault="00F23146" w:rsidP="002A48FE">
      <w:pPr>
        <w:contextualSpacing/>
        <w:jc w:val="both"/>
        <w:rPr>
          <w:b/>
          <w:sz w:val="24"/>
          <w:szCs w:val="24"/>
        </w:rPr>
      </w:pPr>
    </w:p>
    <w:p w:rsidR="00F23146" w:rsidRPr="00CE6013" w:rsidRDefault="00F23146" w:rsidP="002A48FE">
      <w:pPr>
        <w:contextualSpacing/>
        <w:jc w:val="both"/>
        <w:rPr>
          <w:sz w:val="24"/>
          <w:szCs w:val="24"/>
        </w:rPr>
      </w:pPr>
      <w:r w:rsidRPr="00CE6013">
        <w:rPr>
          <w:b/>
          <w:sz w:val="24"/>
          <w:szCs w:val="24"/>
        </w:rPr>
        <w:lastRenderedPageBreak/>
        <w:t xml:space="preserve">Sistema Para el Desarrollo Integral de la Familia del Municipio de Ocampo, Guanajuato. </w:t>
      </w:r>
      <w:r w:rsidRPr="00CE6013">
        <w:rPr>
          <w:sz w:val="24"/>
          <w:szCs w:val="24"/>
        </w:rPr>
        <w:t>5 de enero de 1998 a 15 de enero de 2019.</w:t>
      </w:r>
    </w:p>
    <w:p w:rsidR="00F23146" w:rsidRPr="00CE6013" w:rsidRDefault="00F23146" w:rsidP="002A48FE">
      <w:pPr>
        <w:contextualSpacing/>
        <w:jc w:val="both"/>
        <w:rPr>
          <w:b/>
          <w:sz w:val="24"/>
          <w:szCs w:val="24"/>
        </w:rPr>
      </w:pPr>
      <w:r w:rsidRPr="00CE6013">
        <w:rPr>
          <w:b/>
          <w:sz w:val="24"/>
          <w:szCs w:val="24"/>
        </w:rPr>
        <w:t>Puestos: Coordinadora del Programa de Atención para Adultos Mayores, Aux. Del Programa de Prevención de Riesgos Psicosociales (PREVERP), Trabajadora Social del SMDIF, Trabajadora Social de la Procuraduría Auxiliar en Materia de Asistencia Social.</w:t>
      </w:r>
    </w:p>
    <w:p w:rsidR="00F23146" w:rsidRPr="00CE6013" w:rsidRDefault="00F23146" w:rsidP="002A48FE">
      <w:pPr>
        <w:contextualSpacing/>
        <w:jc w:val="both"/>
        <w:rPr>
          <w:b/>
          <w:sz w:val="24"/>
          <w:szCs w:val="24"/>
        </w:rPr>
      </w:pPr>
    </w:p>
    <w:p w:rsidR="00F23146" w:rsidRPr="00CE6013" w:rsidRDefault="00F23146" w:rsidP="002A48FE">
      <w:pPr>
        <w:contextualSpacing/>
        <w:jc w:val="both"/>
        <w:rPr>
          <w:b/>
          <w:sz w:val="24"/>
          <w:szCs w:val="24"/>
        </w:rPr>
      </w:pPr>
      <w:r w:rsidRPr="00CE6013">
        <w:rPr>
          <w:b/>
          <w:sz w:val="24"/>
          <w:szCs w:val="24"/>
        </w:rPr>
        <w:t>Regidora del H. Ayuntamiento  Administración Municipal 2021-2014.</w:t>
      </w:r>
    </w:p>
    <w:p w:rsidR="00F23146" w:rsidRPr="00CE6013" w:rsidRDefault="00F23146" w:rsidP="002A48FE">
      <w:pPr>
        <w:contextualSpacing/>
        <w:jc w:val="both"/>
        <w:rPr>
          <w:b/>
          <w:sz w:val="24"/>
          <w:szCs w:val="24"/>
        </w:rPr>
      </w:pPr>
    </w:p>
    <w:p w:rsidR="00F23146" w:rsidRPr="00CE6013" w:rsidRDefault="002267A6" w:rsidP="002A48FE">
      <w:pPr>
        <w:contextualSpacing/>
        <w:jc w:val="both"/>
        <w:rPr>
          <w:b/>
          <w:sz w:val="24"/>
          <w:szCs w:val="24"/>
        </w:rPr>
      </w:pPr>
      <w:r w:rsidRPr="00CE6013">
        <w:rPr>
          <w:b/>
          <w:sz w:val="24"/>
          <w:szCs w:val="24"/>
        </w:rPr>
        <w:t>Directora de Salud Municipal: octubre 2024 a la fecha.</w:t>
      </w:r>
    </w:p>
    <w:p w:rsidR="002A48FE" w:rsidRDefault="002A48FE" w:rsidP="002A48FE">
      <w:pPr>
        <w:contextualSpacing/>
        <w:jc w:val="both"/>
        <w:rPr>
          <w:b/>
          <w:sz w:val="24"/>
          <w:szCs w:val="24"/>
        </w:rPr>
      </w:pPr>
      <w:r w:rsidRPr="00CE6013">
        <w:rPr>
          <w:b/>
          <w:sz w:val="24"/>
          <w:szCs w:val="24"/>
        </w:rPr>
        <w:t xml:space="preserve">             </w:t>
      </w:r>
    </w:p>
    <w:p w:rsidR="00CE6013" w:rsidRDefault="00CE6013" w:rsidP="002A48FE">
      <w:pPr>
        <w:contextualSpacing/>
        <w:jc w:val="both"/>
        <w:rPr>
          <w:b/>
          <w:sz w:val="24"/>
          <w:szCs w:val="24"/>
        </w:rPr>
      </w:pPr>
    </w:p>
    <w:p w:rsidR="00CE6013" w:rsidRDefault="00CE6013" w:rsidP="002A48FE">
      <w:pPr>
        <w:contextualSpacing/>
        <w:jc w:val="both"/>
        <w:rPr>
          <w:b/>
          <w:sz w:val="24"/>
          <w:szCs w:val="24"/>
        </w:rPr>
      </w:pPr>
    </w:p>
    <w:p w:rsidR="00CE6013" w:rsidRDefault="00CE6013" w:rsidP="002A48FE">
      <w:pPr>
        <w:contextualSpacing/>
        <w:jc w:val="both"/>
        <w:rPr>
          <w:b/>
          <w:sz w:val="24"/>
          <w:szCs w:val="24"/>
        </w:rPr>
      </w:pPr>
      <w:r>
        <w:rPr>
          <w:b/>
          <w:sz w:val="24"/>
          <w:szCs w:val="24"/>
        </w:rPr>
        <w:t xml:space="preserve">Educación:  </w:t>
      </w:r>
    </w:p>
    <w:p w:rsidR="00CE6013" w:rsidRDefault="00CE6013" w:rsidP="002A48FE">
      <w:pPr>
        <w:contextualSpacing/>
        <w:jc w:val="both"/>
        <w:rPr>
          <w:b/>
          <w:sz w:val="24"/>
          <w:szCs w:val="24"/>
        </w:rPr>
      </w:pPr>
    </w:p>
    <w:p w:rsidR="00CE6013" w:rsidRPr="00CE6013" w:rsidRDefault="00CE6013" w:rsidP="00CE6013">
      <w:pPr>
        <w:tabs>
          <w:tab w:val="left" w:pos="6180"/>
        </w:tabs>
        <w:contextualSpacing/>
        <w:jc w:val="both"/>
        <w:rPr>
          <w:b/>
          <w:sz w:val="24"/>
          <w:szCs w:val="24"/>
        </w:rPr>
      </w:pPr>
      <w:r w:rsidRPr="00CE6013">
        <w:rPr>
          <w:sz w:val="24"/>
          <w:szCs w:val="24"/>
        </w:rPr>
        <w:t>Preescolar</w:t>
      </w:r>
      <w:r>
        <w:rPr>
          <w:b/>
          <w:sz w:val="24"/>
          <w:szCs w:val="24"/>
        </w:rPr>
        <w:t>: Francisco Javier Clavijero</w:t>
      </w:r>
      <w:r>
        <w:rPr>
          <w:b/>
          <w:sz w:val="24"/>
          <w:szCs w:val="24"/>
        </w:rPr>
        <w:tab/>
      </w:r>
      <w:r w:rsidRPr="00CE6013">
        <w:rPr>
          <w:sz w:val="24"/>
          <w:szCs w:val="24"/>
        </w:rPr>
        <w:t>1983-1984</w:t>
      </w:r>
    </w:p>
    <w:p w:rsidR="00CE6013" w:rsidRDefault="00CE6013" w:rsidP="00CE6013">
      <w:pPr>
        <w:tabs>
          <w:tab w:val="left" w:pos="6180"/>
        </w:tabs>
        <w:contextualSpacing/>
        <w:rPr>
          <w:sz w:val="24"/>
          <w:szCs w:val="24"/>
        </w:rPr>
      </w:pPr>
      <w:r>
        <w:rPr>
          <w:sz w:val="24"/>
          <w:szCs w:val="24"/>
        </w:rPr>
        <w:t xml:space="preserve">Primaria: </w:t>
      </w:r>
      <w:r w:rsidRPr="00CE6013">
        <w:rPr>
          <w:b/>
          <w:sz w:val="24"/>
          <w:szCs w:val="24"/>
        </w:rPr>
        <w:t>Instituto México A.C.</w:t>
      </w:r>
      <w:r>
        <w:rPr>
          <w:sz w:val="24"/>
          <w:szCs w:val="24"/>
        </w:rPr>
        <w:t xml:space="preserve"> </w:t>
      </w:r>
      <w:r>
        <w:rPr>
          <w:sz w:val="24"/>
          <w:szCs w:val="24"/>
        </w:rPr>
        <w:tab/>
        <w:t>1984-1990</w:t>
      </w:r>
    </w:p>
    <w:p w:rsidR="00CE6013" w:rsidRPr="00CE6013" w:rsidRDefault="00CE6013" w:rsidP="00CE6013">
      <w:pPr>
        <w:tabs>
          <w:tab w:val="left" w:pos="6180"/>
        </w:tabs>
        <w:contextualSpacing/>
        <w:rPr>
          <w:sz w:val="24"/>
          <w:szCs w:val="24"/>
        </w:rPr>
      </w:pPr>
      <w:r>
        <w:rPr>
          <w:sz w:val="24"/>
          <w:szCs w:val="24"/>
        </w:rPr>
        <w:t xml:space="preserve">Secundaria: </w:t>
      </w:r>
      <w:r w:rsidRPr="00CE6013">
        <w:rPr>
          <w:b/>
          <w:sz w:val="24"/>
          <w:szCs w:val="24"/>
        </w:rPr>
        <w:t>Instituto México A.C.</w:t>
      </w:r>
      <w:r>
        <w:rPr>
          <w:b/>
          <w:sz w:val="24"/>
          <w:szCs w:val="24"/>
        </w:rPr>
        <w:t xml:space="preserve">                                                      </w:t>
      </w:r>
      <w:r w:rsidRPr="00CE6013">
        <w:rPr>
          <w:sz w:val="24"/>
          <w:szCs w:val="24"/>
        </w:rPr>
        <w:t>1990-1993</w:t>
      </w:r>
    </w:p>
    <w:p w:rsidR="00CE6013" w:rsidRDefault="00CE6013" w:rsidP="00CE6013">
      <w:pPr>
        <w:tabs>
          <w:tab w:val="left" w:pos="6180"/>
        </w:tabs>
        <w:contextualSpacing/>
        <w:rPr>
          <w:sz w:val="24"/>
          <w:szCs w:val="24"/>
        </w:rPr>
      </w:pPr>
      <w:r w:rsidRPr="00CE6013">
        <w:rPr>
          <w:sz w:val="24"/>
          <w:szCs w:val="24"/>
        </w:rPr>
        <w:t xml:space="preserve">Bachillerato Técnico: </w:t>
      </w:r>
      <w:r w:rsidRPr="00CE6013">
        <w:rPr>
          <w:b/>
          <w:sz w:val="24"/>
          <w:szCs w:val="24"/>
        </w:rPr>
        <w:t>CECyTEG</w:t>
      </w:r>
      <w:r w:rsidRPr="00CE6013">
        <w:rPr>
          <w:sz w:val="24"/>
          <w:szCs w:val="24"/>
        </w:rPr>
        <w:t xml:space="preserve">                                                            1993-1996</w:t>
      </w:r>
    </w:p>
    <w:p w:rsidR="00CE6013" w:rsidRPr="00090128" w:rsidRDefault="00CE6013" w:rsidP="00CE6013">
      <w:pPr>
        <w:tabs>
          <w:tab w:val="left" w:pos="6180"/>
        </w:tabs>
        <w:contextualSpacing/>
        <w:rPr>
          <w:sz w:val="24"/>
          <w:szCs w:val="24"/>
        </w:rPr>
      </w:pPr>
      <w:r>
        <w:rPr>
          <w:sz w:val="24"/>
          <w:szCs w:val="24"/>
        </w:rPr>
        <w:t xml:space="preserve">Licenciatura: </w:t>
      </w:r>
      <w:r w:rsidRPr="00740320">
        <w:rPr>
          <w:b/>
          <w:sz w:val="24"/>
          <w:szCs w:val="24"/>
        </w:rPr>
        <w:t xml:space="preserve">Trabajo Social   </w:t>
      </w:r>
      <w:r w:rsidR="00740320">
        <w:rPr>
          <w:b/>
          <w:sz w:val="24"/>
          <w:szCs w:val="24"/>
        </w:rPr>
        <w:t>UCEM</w:t>
      </w:r>
      <w:r w:rsidR="00090128">
        <w:rPr>
          <w:sz w:val="24"/>
          <w:szCs w:val="24"/>
        </w:rPr>
        <w:t xml:space="preserve"> León, Gto.</w:t>
      </w:r>
      <w:r w:rsidR="00740320">
        <w:rPr>
          <w:sz w:val="24"/>
          <w:szCs w:val="24"/>
        </w:rPr>
        <w:t xml:space="preserve">                </w:t>
      </w:r>
      <w:r w:rsidR="00090128">
        <w:rPr>
          <w:sz w:val="24"/>
          <w:szCs w:val="24"/>
        </w:rPr>
        <w:t xml:space="preserve">         </w:t>
      </w:r>
      <w:r>
        <w:rPr>
          <w:sz w:val="24"/>
          <w:szCs w:val="24"/>
        </w:rPr>
        <w:t xml:space="preserve">      2012-2016</w:t>
      </w:r>
    </w:p>
    <w:p w:rsidR="00CE6013" w:rsidRDefault="00CE6013" w:rsidP="00CE6013">
      <w:pPr>
        <w:tabs>
          <w:tab w:val="left" w:pos="6180"/>
        </w:tabs>
        <w:contextualSpacing/>
        <w:rPr>
          <w:sz w:val="24"/>
          <w:szCs w:val="24"/>
        </w:rPr>
      </w:pPr>
    </w:p>
    <w:p w:rsidR="00090128" w:rsidRDefault="00090128" w:rsidP="00CE6013">
      <w:pPr>
        <w:tabs>
          <w:tab w:val="left" w:pos="6180"/>
        </w:tabs>
        <w:contextualSpacing/>
        <w:rPr>
          <w:sz w:val="24"/>
          <w:szCs w:val="24"/>
        </w:rPr>
      </w:pPr>
    </w:p>
    <w:p w:rsidR="00090128" w:rsidRDefault="00090128" w:rsidP="00090128">
      <w:pPr>
        <w:rPr>
          <w:sz w:val="24"/>
          <w:szCs w:val="24"/>
        </w:rPr>
      </w:pPr>
    </w:p>
    <w:p w:rsidR="00090128" w:rsidRDefault="00090128" w:rsidP="00090128">
      <w:pPr>
        <w:rPr>
          <w:sz w:val="24"/>
          <w:szCs w:val="24"/>
        </w:rPr>
      </w:pPr>
    </w:p>
    <w:p w:rsidR="00CE6013" w:rsidRPr="00090128" w:rsidRDefault="00090128" w:rsidP="00090128">
      <w:pPr>
        <w:tabs>
          <w:tab w:val="left" w:pos="2865"/>
        </w:tabs>
        <w:jc w:val="center"/>
        <w:rPr>
          <w:sz w:val="24"/>
          <w:szCs w:val="24"/>
        </w:rPr>
      </w:pPr>
      <w:r>
        <w:rPr>
          <w:sz w:val="24"/>
          <w:szCs w:val="24"/>
        </w:rPr>
        <w:t>L.T.S. JUANA MARÌA RODRÌGUEZ A</w:t>
      </w:r>
      <w:bookmarkStart w:id="0" w:name="_GoBack"/>
      <w:bookmarkEnd w:id="0"/>
      <w:r>
        <w:rPr>
          <w:sz w:val="24"/>
          <w:szCs w:val="24"/>
        </w:rPr>
        <w:t>RANDA</w:t>
      </w:r>
    </w:p>
    <w:sectPr w:rsidR="00CE6013" w:rsidRPr="000901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51"/>
    <w:rsid w:val="000054DC"/>
    <w:rsid w:val="00066951"/>
    <w:rsid w:val="00090128"/>
    <w:rsid w:val="002128E3"/>
    <w:rsid w:val="002267A6"/>
    <w:rsid w:val="002456C7"/>
    <w:rsid w:val="00297F01"/>
    <w:rsid w:val="002A48FE"/>
    <w:rsid w:val="002D3E5A"/>
    <w:rsid w:val="00740320"/>
    <w:rsid w:val="0083234D"/>
    <w:rsid w:val="008B5A7D"/>
    <w:rsid w:val="009111FD"/>
    <w:rsid w:val="00963EA4"/>
    <w:rsid w:val="00AA41FE"/>
    <w:rsid w:val="00B729FC"/>
    <w:rsid w:val="00C6448A"/>
    <w:rsid w:val="00CE6013"/>
    <w:rsid w:val="00F00C3C"/>
    <w:rsid w:val="00F231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AC88E-C325-41FE-BB5C-319D2774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66951"/>
    <w:rPr>
      <w:sz w:val="16"/>
      <w:szCs w:val="16"/>
    </w:rPr>
  </w:style>
  <w:style w:type="paragraph" w:styleId="Textocomentario">
    <w:name w:val="annotation text"/>
    <w:basedOn w:val="Normal"/>
    <w:link w:val="TextocomentarioCar"/>
    <w:uiPriority w:val="99"/>
    <w:semiHidden/>
    <w:unhideWhenUsed/>
    <w:rsid w:val="000669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6951"/>
    <w:rPr>
      <w:sz w:val="20"/>
      <w:szCs w:val="20"/>
    </w:rPr>
  </w:style>
  <w:style w:type="paragraph" w:styleId="Asuntodelcomentario">
    <w:name w:val="annotation subject"/>
    <w:basedOn w:val="Textocomentario"/>
    <w:next w:val="Textocomentario"/>
    <w:link w:val="AsuntodelcomentarioCar"/>
    <w:uiPriority w:val="99"/>
    <w:semiHidden/>
    <w:unhideWhenUsed/>
    <w:rsid w:val="00066951"/>
    <w:rPr>
      <w:b/>
      <w:bCs/>
    </w:rPr>
  </w:style>
  <w:style w:type="character" w:customStyle="1" w:styleId="AsuntodelcomentarioCar">
    <w:name w:val="Asunto del comentario Car"/>
    <w:basedOn w:val="TextocomentarioCar"/>
    <w:link w:val="Asuntodelcomentario"/>
    <w:uiPriority w:val="99"/>
    <w:semiHidden/>
    <w:rsid w:val="00066951"/>
    <w:rPr>
      <w:b/>
      <w:bCs/>
      <w:sz w:val="20"/>
      <w:szCs w:val="20"/>
    </w:rPr>
  </w:style>
  <w:style w:type="paragraph" w:styleId="Textodeglobo">
    <w:name w:val="Balloon Text"/>
    <w:basedOn w:val="Normal"/>
    <w:link w:val="TextodegloboCar"/>
    <w:uiPriority w:val="99"/>
    <w:semiHidden/>
    <w:unhideWhenUsed/>
    <w:rsid w:val="000669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951"/>
    <w:rPr>
      <w:rFonts w:ascii="Segoe UI" w:hAnsi="Segoe UI" w:cs="Segoe UI"/>
      <w:sz w:val="18"/>
      <w:szCs w:val="18"/>
    </w:rPr>
  </w:style>
  <w:style w:type="paragraph" w:styleId="Revisin">
    <w:name w:val="Revision"/>
    <w:hidden/>
    <w:uiPriority w:val="99"/>
    <w:semiHidden/>
    <w:rsid w:val="00066951"/>
    <w:pPr>
      <w:spacing w:after="0" w:line="240" w:lineRule="auto"/>
    </w:pPr>
  </w:style>
  <w:style w:type="character" w:styleId="Hipervnculo">
    <w:name w:val="Hyperlink"/>
    <w:basedOn w:val="Fuentedeprrafopredeter"/>
    <w:uiPriority w:val="99"/>
    <w:unhideWhenUsed/>
    <w:rsid w:val="00066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7368-D3F1-4D92-A43E-B08759CC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11</cp:revision>
  <cp:lastPrinted>2025-02-05T18:30:00Z</cp:lastPrinted>
  <dcterms:created xsi:type="dcterms:W3CDTF">2025-02-04T20:11:00Z</dcterms:created>
  <dcterms:modified xsi:type="dcterms:W3CDTF">2025-08-13T16:17:00Z</dcterms:modified>
</cp:coreProperties>
</file>